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776C" w14:textId="77777777" w:rsidR="000A1688" w:rsidRPr="00D840EA" w:rsidRDefault="002845D7" w:rsidP="008E07BD">
      <w:pPr>
        <w:pStyle w:val="Title"/>
        <w:rPr>
          <w:sz w:val="66"/>
        </w:rPr>
      </w:pPr>
      <w:r w:rsidRPr="00D840EA">
        <w:rPr>
          <w:noProof/>
          <w:sz w:val="66"/>
        </w:rPr>
        <mc:AlternateContent>
          <mc:Choice Requires="wps">
            <w:drawing>
              <wp:anchor distT="0" distB="0" distL="114300" distR="114300" simplePos="0" relativeHeight="251746304" behindDoc="1" locked="0" layoutInCell="1" allowOverlap="1" wp14:anchorId="3239F093" wp14:editId="73CEF571">
                <wp:simplePos x="0" y="0"/>
                <wp:positionH relativeFrom="column">
                  <wp:posOffset>0</wp:posOffset>
                </wp:positionH>
                <wp:positionV relativeFrom="paragraph">
                  <wp:posOffset>5715</wp:posOffset>
                </wp:positionV>
                <wp:extent cx="4572000" cy="18573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4572000" cy="1857375"/>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32FFB64" w14:textId="77777777" w:rsidR="00F3182A" w:rsidRDefault="009278C7" w:rsidP="00401F00">
                            <w:pPr>
                              <w:pStyle w:val="Title"/>
                              <w:rPr>
                                <w:rFonts w:ascii="Calibri" w:hAnsi="Calibri"/>
                                <w:sz w:val="56"/>
                              </w:rPr>
                            </w:pPr>
                            <w:r>
                              <w:rPr>
                                <w:rFonts w:ascii="Calibri" w:hAnsi="Calibri"/>
                                <w:sz w:val="56"/>
                              </w:rPr>
                              <w:t xml:space="preserve">Business Excellence in </w:t>
                            </w:r>
                          </w:p>
                          <w:p w14:paraId="2DDD96F1" w14:textId="72CC04CA" w:rsidR="009278C7" w:rsidRPr="00D840EA" w:rsidRDefault="009278C7" w:rsidP="00401F00">
                            <w:pPr>
                              <w:pStyle w:val="Title"/>
                              <w:rPr>
                                <w:rFonts w:ascii="Calibri" w:hAnsi="Calibri"/>
                                <w:sz w:val="56"/>
                              </w:rPr>
                            </w:pPr>
                            <w:r>
                              <w:rPr>
                                <w:rFonts w:ascii="Calibri" w:hAnsi="Calibri"/>
                                <w:sz w:val="56"/>
                              </w:rPr>
                              <w:t>Big Data Analytics</w:t>
                            </w:r>
                            <w:r w:rsidRPr="00D840EA">
                              <w:rPr>
                                <w:rFonts w:ascii="Calibri" w:hAnsi="Calibri"/>
                                <w:sz w:val="5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0;margin-top:.45pt;width:5in;height:146.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" filled="f" stroked="f" strokeweight=".5pt">
                <v:textbox inset="0,0,0,0">
                  <w:txbxContent>
                    <w:p w14:paraId="532FFB64" w14:textId="77777777" w:rsidR="00F3182A" w:rsidRDefault="009278C7" w:rsidP="00401F00">
                      <w:pPr>
                        <w:pStyle w:val="Title"/>
                        <w:rPr>
                          <w:rFonts w:ascii="Calibri" w:hAnsi="Calibri"/>
                          <w:sz w:val="56"/>
                        </w:rPr>
                      </w:pPr>
                      <w:r>
                        <w:rPr>
                          <w:rFonts w:ascii="Calibri" w:hAnsi="Calibri"/>
                          <w:sz w:val="56"/>
                        </w:rPr>
                        <w:t xml:space="preserve">Business Excellence in </w:t>
                      </w:r>
                    </w:p>
                    <w:p w14:paraId="2DDD96F1" w14:textId="72CC04CA" w:rsidR="009278C7" w:rsidRPr="00D840EA" w:rsidRDefault="009278C7" w:rsidP="00401F00">
                      <w:pPr>
                        <w:pStyle w:val="Title"/>
                        <w:rPr>
                          <w:rFonts w:ascii="Calibri" w:hAnsi="Calibri"/>
                          <w:sz w:val="56"/>
                        </w:rPr>
                      </w:pPr>
                      <w:r>
                        <w:rPr>
                          <w:rFonts w:ascii="Calibri" w:hAnsi="Calibri"/>
                          <w:sz w:val="56"/>
                        </w:rPr>
                        <w:t>Big Data Analytics</w:t>
                      </w:r>
                      <w:r w:rsidRPr="00D840EA">
                        <w:rPr>
                          <w:rFonts w:ascii="Calibri" w:hAnsi="Calibri"/>
                          <w:sz w:val="56"/>
                        </w:rPr>
                        <w:t xml:space="preserve">     </w:t>
                      </w:r>
                    </w:p>
                  </w:txbxContent>
                </v:textbox>
              </v:shape>
            </w:pict>
          </mc:Fallback>
        </mc:AlternateContent>
      </w:r>
      <w:r w:rsidR="005D6EB2" w:rsidRPr="00D840EA">
        <w:rPr>
          <w:noProof/>
          <w:sz w:val="66"/>
        </w:rPr>
        <w:drawing>
          <wp:anchor distT="0" distB="0" distL="114300" distR="114300" simplePos="0" relativeHeight="251664382" behindDoc="1" locked="1" layoutInCell="1" allowOverlap="1" wp14:anchorId="65AAD92C" wp14:editId="665A6731">
            <wp:simplePos x="0" y="0"/>
            <wp:positionH relativeFrom="page">
              <wp:posOffset>0</wp:posOffset>
            </wp:positionH>
            <wp:positionV relativeFrom="page">
              <wp:posOffset>-2587625</wp:posOffset>
            </wp:positionV>
            <wp:extent cx="8000700" cy="5334660"/>
            <wp:effectExtent l="0" t="0" r="635" b="0"/>
            <wp:wrapNone/>
            <wp:docPr id="5" name="Picture 5" descr="Mac HD:Users:amydevereux:Downloads:18294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amydevereux:Downloads:1829445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0700" cy="533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F00" w:rsidRPr="00D840EA">
        <w:rPr>
          <w:noProof/>
          <w:sz w:val="66"/>
        </w:rPr>
        <mc:AlternateContent>
          <mc:Choice Requires="wps">
            <w:drawing>
              <wp:anchor distT="0" distB="0" distL="114300" distR="114300" simplePos="0" relativeHeight="251744256" behindDoc="1" locked="1" layoutInCell="1" allowOverlap="1" wp14:anchorId="3535A675" wp14:editId="663FA04E">
                <wp:simplePos x="0" y="0"/>
                <wp:positionH relativeFrom="page">
                  <wp:posOffset>0</wp:posOffset>
                </wp:positionH>
                <wp:positionV relativeFrom="page">
                  <wp:posOffset>0</wp:posOffset>
                </wp:positionV>
                <wp:extent cx="5029200" cy="2743200"/>
                <wp:effectExtent l="0" t="0" r="0" b="0"/>
                <wp:wrapNone/>
                <wp:docPr id="3" name="Rectangle 3"/>
                <wp:cNvGraphicFramePr/>
                <a:graphic xmlns:a="http://schemas.openxmlformats.org/drawingml/2006/main">
                  <a:graphicData uri="http://schemas.microsoft.com/office/word/2010/wordprocessingShape">
                    <wps:wsp>
                      <wps:cNvSpPr/>
                      <wps:spPr bwMode="auto">
                        <a:xfrm>
                          <a:off x="0" y="0"/>
                          <a:ext cx="5029200" cy="2743200"/>
                        </a:xfrm>
                        <a:prstGeom prst="rect">
                          <a:avLst/>
                        </a:prstGeom>
                        <a:solidFill>
                          <a:schemeClr val="accent1">
                            <a:alpha val="81000"/>
                          </a:schemeClr>
                        </a:solidFill>
                        <a:ln>
                          <a:noFill/>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36" tIns="45718" rIns="91436" bIns="4571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98C4E5" id="Rectangle 3" o:spid="_x0000_s1026" style="position:absolute;margin-left:0;margin-top:0;width:396pt;height:3in;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" fillcolor="#69be28 [3204]" stroked="f" strokeweight="2pt">
                <v:fill opacity="53199f"/>
                <v:textbox inset="2.53989mm,1.2699mm,2.53989mm,1.2699mm"/>
                <w10:wrap anchorx="page" anchory="page"/>
                <w10:anchorlock/>
              </v:rect>
            </w:pict>
          </mc:Fallback>
        </mc:AlternateContent>
      </w:r>
      <w:r w:rsidR="00401F00" w:rsidRPr="00D840EA">
        <w:rPr>
          <w:noProof/>
          <w:sz w:val="66"/>
        </w:rPr>
        <w:drawing>
          <wp:anchor distT="0" distB="0" distL="114300" distR="114300" simplePos="0" relativeHeight="251745280" behindDoc="0" locked="0" layoutInCell="1" allowOverlap="1" wp14:anchorId="31F5CD51" wp14:editId="3DD2755E">
            <wp:simplePos x="0" y="0"/>
            <wp:positionH relativeFrom="column">
              <wp:posOffset>12700</wp:posOffset>
            </wp:positionH>
            <wp:positionV relativeFrom="paragraph">
              <wp:posOffset>-559435</wp:posOffset>
            </wp:positionV>
            <wp:extent cx="1143000" cy="431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_WhiteLogo.eps"/>
                    <pic:cNvPicPr/>
                  </pic:nvPicPr>
                  <pic:blipFill>
                    <a:blip r:embed="rId10">
                      <a:extLst>
                        <a:ext uri="{28A0092B-C50C-407E-A947-70E740481C1C}">
                          <a14:useLocalDpi xmlns:a14="http://schemas.microsoft.com/office/drawing/2010/main" val="0"/>
                        </a:ext>
                      </a:extLst>
                    </a:blip>
                    <a:stretch>
                      <a:fillRect/>
                    </a:stretch>
                  </pic:blipFill>
                  <pic:spPr>
                    <a:xfrm>
                      <a:off x="0" y="0"/>
                      <a:ext cx="1143000" cy="4311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5C4FAF" w14:textId="77777777" w:rsidR="000A1688" w:rsidRPr="00D840EA" w:rsidRDefault="0076534F" w:rsidP="007212BB">
      <w:pPr>
        <w:ind w:left="720" w:hanging="720"/>
        <w:rPr>
          <w:sz w:val="22"/>
        </w:rPr>
        <w:sectPr w:rsidR="000A1688" w:rsidRPr="00D840EA" w:rsidSect="00120D2E">
          <w:footerReference w:type="default" r:id="rId11"/>
          <w:type w:val="continuous"/>
          <w:pgSz w:w="12240" w:h="15840"/>
          <w:pgMar w:top="1296" w:right="720" w:bottom="720" w:left="720" w:header="0" w:footer="0" w:gutter="0"/>
          <w:cols w:num="3" w:space="720"/>
          <w:noEndnote/>
        </w:sectPr>
      </w:pPr>
      <w:r w:rsidRPr="00D840EA">
        <w:rPr>
          <w:sz w:val="22"/>
        </w:rPr>
        <w:lastRenderedPageBreak/>
        <w:softHyphen/>
      </w:r>
      <w:r w:rsidRPr="00D840EA">
        <w:rPr>
          <w:sz w:val="22"/>
        </w:rPr>
        <w:softHyphen/>
      </w:r>
      <w:r w:rsidRPr="00D840EA">
        <w:rPr>
          <w:sz w:val="22"/>
        </w:rPr>
        <w:softHyphen/>
      </w:r>
    </w:p>
    <w:tbl>
      <w:tblPr>
        <w:tblStyle w:val="TableGrid"/>
        <w:tblpPr w:leftFromText="187" w:rightFromText="187" w:vertAnchor="text" w:horzAnchor="page" w:tblpX="721" w:tblpY="6597"/>
        <w:tblW w:w="10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720"/>
        <w:gridCol w:w="390"/>
        <w:gridCol w:w="20"/>
        <w:gridCol w:w="2425"/>
        <w:gridCol w:w="545"/>
        <w:gridCol w:w="175"/>
        <w:gridCol w:w="545"/>
        <w:gridCol w:w="2785"/>
        <w:gridCol w:w="545"/>
      </w:tblGrid>
      <w:tr w:rsidR="00203B21" w:rsidRPr="00D840EA" w14:paraId="2D35646A" w14:textId="77777777" w:rsidTr="006402CF">
        <w:trPr>
          <w:cantSplit/>
          <w:trHeight w:val="851"/>
        </w:trPr>
        <w:tc>
          <w:tcPr>
            <w:tcW w:w="3945" w:type="dxa"/>
            <w:gridSpan w:val="3"/>
            <w:shd w:val="clear" w:color="auto" w:fill="auto"/>
            <w:vAlign w:val="center"/>
          </w:tcPr>
          <w:p w14:paraId="4F69EA87" w14:textId="2ADDCAA9" w:rsidR="00203B21" w:rsidRPr="00D840EA" w:rsidRDefault="00F4187D" w:rsidP="003D00CD">
            <w:pPr>
              <w:pStyle w:val="Heading1"/>
              <w:spacing w:before="360" w:after="120"/>
              <w:rPr>
                <w:rFonts w:ascii="Calibri" w:hAnsi="Calibri"/>
                <w:sz w:val="22"/>
              </w:rPr>
            </w:pPr>
            <w:r>
              <w:rPr>
                <w:rFonts w:ascii="Calibri" w:hAnsi="Calibri"/>
                <w:sz w:val="22"/>
              </w:rPr>
              <w:t>Business Challenges Solved</w:t>
            </w:r>
          </w:p>
        </w:tc>
        <w:tc>
          <w:tcPr>
            <w:tcW w:w="20" w:type="dxa"/>
            <w:shd w:val="clear" w:color="auto" w:fill="auto"/>
          </w:tcPr>
          <w:p w14:paraId="2D5723EC" w14:textId="77777777" w:rsidR="00203B21" w:rsidRPr="00D840EA" w:rsidRDefault="00203B21" w:rsidP="00203B21">
            <w:pPr>
              <w:pStyle w:val="Heading2"/>
              <w:rPr>
                <w:sz w:val="22"/>
              </w:rPr>
            </w:pPr>
          </w:p>
        </w:tc>
        <w:tc>
          <w:tcPr>
            <w:tcW w:w="2970" w:type="dxa"/>
            <w:gridSpan w:val="2"/>
            <w:shd w:val="clear" w:color="auto" w:fill="auto"/>
          </w:tcPr>
          <w:p w14:paraId="0309D746" w14:textId="77777777" w:rsidR="00203B21" w:rsidRPr="00D840EA" w:rsidRDefault="00203B21" w:rsidP="00203B21">
            <w:pPr>
              <w:pStyle w:val="Heading2"/>
              <w:rPr>
                <w:sz w:val="22"/>
              </w:rPr>
            </w:pPr>
          </w:p>
        </w:tc>
        <w:tc>
          <w:tcPr>
            <w:tcW w:w="720" w:type="dxa"/>
            <w:gridSpan w:val="2"/>
            <w:shd w:val="clear" w:color="auto" w:fill="auto"/>
          </w:tcPr>
          <w:p w14:paraId="2B94574C" w14:textId="77777777" w:rsidR="00203B21" w:rsidRPr="00D840EA" w:rsidRDefault="00203B21" w:rsidP="00203B21">
            <w:pPr>
              <w:pStyle w:val="Heading2"/>
              <w:rPr>
                <w:sz w:val="22"/>
              </w:rPr>
            </w:pPr>
          </w:p>
        </w:tc>
        <w:tc>
          <w:tcPr>
            <w:tcW w:w="3330" w:type="dxa"/>
            <w:gridSpan w:val="2"/>
            <w:shd w:val="clear" w:color="auto" w:fill="auto"/>
          </w:tcPr>
          <w:p w14:paraId="74E5C14C" w14:textId="77777777" w:rsidR="00203B21" w:rsidRPr="00D840EA" w:rsidRDefault="00203B21" w:rsidP="00203B21">
            <w:pPr>
              <w:pStyle w:val="Heading2"/>
              <w:rPr>
                <w:sz w:val="22"/>
              </w:rPr>
            </w:pPr>
          </w:p>
        </w:tc>
      </w:tr>
      <w:tr w:rsidR="00203B21" w:rsidRPr="00D840EA" w14:paraId="37209B5A" w14:textId="77777777" w:rsidTr="006402CF">
        <w:trPr>
          <w:gridAfter w:val="1"/>
          <w:wAfter w:w="545" w:type="dxa"/>
          <w:cantSplit/>
          <w:trHeight w:val="431"/>
        </w:trPr>
        <w:tc>
          <w:tcPr>
            <w:tcW w:w="2835" w:type="dxa"/>
            <w:shd w:val="clear" w:color="auto" w:fill="auto"/>
          </w:tcPr>
          <w:p w14:paraId="745A0E3F" w14:textId="31018E01" w:rsidR="00203B21" w:rsidRPr="00D840EA" w:rsidRDefault="00506D7F" w:rsidP="00203B21">
            <w:pPr>
              <w:pStyle w:val="Heading2"/>
              <w:rPr>
                <w:rFonts w:ascii="Calibri" w:hAnsi="Calibri"/>
                <w:sz w:val="22"/>
              </w:rPr>
            </w:pPr>
            <w:r>
              <w:rPr>
                <w:rFonts w:ascii="Calibri" w:hAnsi="Calibri"/>
                <w:sz w:val="22"/>
              </w:rPr>
              <w:t>Elimination of</w:t>
            </w:r>
            <w:r w:rsidR="00D914E8">
              <w:rPr>
                <w:rFonts w:ascii="Calibri" w:hAnsi="Calibri"/>
                <w:sz w:val="22"/>
              </w:rPr>
              <w:t xml:space="preserve"> information overload</w:t>
            </w:r>
          </w:p>
          <w:p w14:paraId="3DE17BA0" w14:textId="77777777" w:rsidR="00203B21" w:rsidRPr="00D840EA" w:rsidRDefault="00203B21" w:rsidP="00203B21">
            <w:pPr>
              <w:jc w:val="center"/>
              <w:rPr>
                <w:rFonts w:ascii="Calibri" w:hAnsi="Calibri"/>
                <w:sz w:val="22"/>
              </w:rPr>
            </w:pPr>
          </w:p>
        </w:tc>
        <w:tc>
          <w:tcPr>
            <w:tcW w:w="720" w:type="dxa"/>
            <w:shd w:val="clear" w:color="auto" w:fill="auto"/>
          </w:tcPr>
          <w:p w14:paraId="0E5082F8" w14:textId="77777777" w:rsidR="00203B21" w:rsidRPr="00D840EA" w:rsidRDefault="00203B21" w:rsidP="00203B21">
            <w:pPr>
              <w:pStyle w:val="Heading2"/>
              <w:rPr>
                <w:rFonts w:ascii="Calibri" w:hAnsi="Calibri"/>
                <w:sz w:val="22"/>
              </w:rPr>
            </w:pPr>
          </w:p>
        </w:tc>
        <w:tc>
          <w:tcPr>
            <w:tcW w:w="2835" w:type="dxa"/>
            <w:gridSpan w:val="3"/>
            <w:shd w:val="clear" w:color="auto" w:fill="auto"/>
          </w:tcPr>
          <w:p w14:paraId="41BD0F67" w14:textId="11578126" w:rsidR="00203B21" w:rsidRPr="00D840EA" w:rsidRDefault="00D914E8" w:rsidP="005A01A5">
            <w:pPr>
              <w:pStyle w:val="Heading2"/>
              <w:rPr>
                <w:rFonts w:ascii="Calibri" w:hAnsi="Calibri"/>
                <w:sz w:val="22"/>
              </w:rPr>
            </w:pPr>
            <w:r>
              <w:rPr>
                <w:rFonts w:ascii="Calibri" w:hAnsi="Calibri"/>
                <w:sz w:val="22"/>
              </w:rPr>
              <w:t>Mapping to the information value chain</w:t>
            </w:r>
          </w:p>
        </w:tc>
        <w:tc>
          <w:tcPr>
            <w:tcW w:w="720" w:type="dxa"/>
            <w:gridSpan w:val="2"/>
            <w:shd w:val="clear" w:color="auto" w:fill="auto"/>
          </w:tcPr>
          <w:p w14:paraId="0D04BBD0" w14:textId="77777777" w:rsidR="00203B21" w:rsidRPr="00D840EA" w:rsidRDefault="00203B21" w:rsidP="00203B21">
            <w:pPr>
              <w:pStyle w:val="Heading2"/>
              <w:rPr>
                <w:rFonts w:ascii="Calibri" w:hAnsi="Calibri"/>
                <w:sz w:val="22"/>
              </w:rPr>
            </w:pPr>
          </w:p>
        </w:tc>
        <w:tc>
          <w:tcPr>
            <w:tcW w:w="3330" w:type="dxa"/>
            <w:gridSpan w:val="2"/>
            <w:shd w:val="clear" w:color="auto" w:fill="auto"/>
          </w:tcPr>
          <w:p w14:paraId="09A5C26E" w14:textId="5B0703BE" w:rsidR="00203B21" w:rsidRPr="00D840EA" w:rsidRDefault="00D914E8" w:rsidP="00E43103">
            <w:pPr>
              <w:pStyle w:val="Heading2"/>
              <w:rPr>
                <w:rFonts w:ascii="Calibri" w:hAnsi="Calibri"/>
                <w:sz w:val="22"/>
              </w:rPr>
            </w:pPr>
            <w:r>
              <w:rPr>
                <w:rFonts w:ascii="Calibri" w:hAnsi="Calibri"/>
                <w:sz w:val="22"/>
              </w:rPr>
              <w:t>Complement existing teams with Big Data expertise</w:t>
            </w:r>
          </w:p>
        </w:tc>
      </w:tr>
      <w:tr w:rsidR="00203B21" w:rsidRPr="00D840EA" w14:paraId="4714D64A" w14:textId="77777777" w:rsidTr="006402CF">
        <w:trPr>
          <w:gridAfter w:val="1"/>
          <w:wAfter w:w="545" w:type="dxa"/>
          <w:cantSplit/>
        </w:trPr>
        <w:tc>
          <w:tcPr>
            <w:tcW w:w="2835" w:type="dxa"/>
            <w:shd w:val="clear" w:color="auto" w:fill="auto"/>
          </w:tcPr>
          <w:p w14:paraId="2493ADDC" w14:textId="5141CF0E" w:rsidR="00351AEE" w:rsidRPr="00136026" w:rsidRDefault="000B3735" w:rsidP="00351AEE">
            <w:pPr>
              <w:pStyle w:val="BodyCopy"/>
              <w:rPr>
                <w:rFonts w:ascii="Calibri" w:hAnsi="Calibri"/>
                <w:sz w:val="22"/>
                <w:szCs w:val="22"/>
              </w:rPr>
            </w:pPr>
            <w:proofErr w:type="spellStart"/>
            <w:r w:rsidRPr="00136026">
              <w:rPr>
                <w:rFonts w:ascii="Calibri" w:hAnsi="Calibri"/>
                <w:sz w:val="22"/>
                <w:szCs w:val="22"/>
              </w:rPr>
              <w:t>Compegence</w:t>
            </w:r>
            <w:proofErr w:type="spellEnd"/>
            <w:r w:rsidRPr="00136026">
              <w:rPr>
                <w:rFonts w:ascii="Calibri" w:hAnsi="Calibri"/>
                <w:sz w:val="22"/>
                <w:szCs w:val="22"/>
              </w:rPr>
              <w:t xml:space="preserve"> provides </w:t>
            </w:r>
            <w:r w:rsidR="00951E33" w:rsidRPr="00136026">
              <w:rPr>
                <w:rFonts w:ascii="Calibri" w:hAnsi="Calibri"/>
                <w:sz w:val="22"/>
                <w:szCs w:val="22"/>
              </w:rPr>
              <w:t>workshops, consulting</w:t>
            </w:r>
            <w:r w:rsidR="00654DEE" w:rsidRPr="00136026">
              <w:rPr>
                <w:rFonts w:ascii="Calibri" w:hAnsi="Calibri"/>
                <w:sz w:val="22"/>
                <w:szCs w:val="22"/>
              </w:rPr>
              <w:t xml:space="preserve"> services</w:t>
            </w:r>
            <w:r w:rsidR="00951E33" w:rsidRPr="00136026">
              <w:rPr>
                <w:rFonts w:ascii="Calibri" w:hAnsi="Calibri"/>
                <w:sz w:val="22"/>
                <w:szCs w:val="22"/>
              </w:rPr>
              <w:t xml:space="preserve"> and guidance to help enterprises navigate through the </w:t>
            </w:r>
            <w:r w:rsidR="00654DEE" w:rsidRPr="00136026">
              <w:rPr>
                <w:rFonts w:ascii="Calibri" w:hAnsi="Calibri"/>
                <w:sz w:val="22"/>
                <w:szCs w:val="22"/>
              </w:rPr>
              <w:t xml:space="preserve">complexities of understanding Big Data solutions and architectures.  </w:t>
            </w:r>
          </w:p>
          <w:p w14:paraId="78F497AB" w14:textId="36EFB230" w:rsidR="00601F6C" w:rsidRPr="00454547" w:rsidRDefault="00601F6C" w:rsidP="004178F4">
            <w:pPr>
              <w:pStyle w:val="BodyCopy"/>
              <w:rPr>
                <w:rFonts w:ascii="Calibri" w:hAnsi="Calibri"/>
              </w:rPr>
            </w:pPr>
          </w:p>
        </w:tc>
        <w:tc>
          <w:tcPr>
            <w:tcW w:w="720" w:type="dxa"/>
            <w:shd w:val="clear" w:color="auto" w:fill="auto"/>
          </w:tcPr>
          <w:p w14:paraId="5A6B825E" w14:textId="77777777" w:rsidR="00203B21" w:rsidRPr="00D840EA" w:rsidRDefault="00203B21" w:rsidP="00203B21">
            <w:pPr>
              <w:rPr>
                <w:rFonts w:ascii="Calibri" w:hAnsi="Calibri"/>
                <w:sz w:val="22"/>
              </w:rPr>
            </w:pPr>
          </w:p>
        </w:tc>
        <w:tc>
          <w:tcPr>
            <w:tcW w:w="2835" w:type="dxa"/>
            <w:gridSpan w:val="3"/>
            <w:shd w:val="clear" w:color="auto" w:fill="auto"/>
          </w:tcPr>
          <w:p w14:paraId="4E0F69A2" w14:textId="5A6D24B8" w:rsidR="00203B21" w:rsidRPr="00136026" w:rsidRDefault="00136026" w:rsidP="00087276">
            <w:pPr>
              <w:pStyle w:val="BodyCopy"/>
              <w:rPr>
                <w:rFonts w:ascii="Calibri" w:hAnsi="Calibri"/>
                <w:sz w:val="22"/>
                <w:szCs w:val="22"/>
              </w:rPr>
            </w:pPr>
            <w:proofErr w:type="spellStart"/>
            <w:r w:rsidRPr="00136026">
              <w:rPr>
                <w:rFonts w:ascii="Calibri" w:hAnsi="Calibri"/>
                <w:sz w:val="22"/>
                <w:szCs w:val="22"/>
              </w:rPr>
              <w:t>Compegence</w:t>
            </w:r>
            <w:proofErr w:type="spellEnd"/>
            <w:r w:rsidRPr="00136026">
              <w:rPr>
                <w:rFonts w:ascii="Calibri" w:hAnsi="Calibri"/>
                <w:sz w:val="22"/>
                <w:szCs w:val="22"/>
              </w:rPr>
              <w:t xml:space="preserve"> complements an enterprise in their “competing with analytics” journey with plans and methodology around Big Data adoption and deployment.</w:t>
            </w:r>
          </w:p>
        </w:tc>
        <w:tc>
          <w:tcPr>
            <w:tcW w:w="720" w:type="dxa"/>
            <w:gridSpan w:val="2"/>
            <w:shd w:val="clear" w:color="auto" w:fill="auto"/>
          </w:tcPr>
          <w:p w14:paraId="4054592C" w14:textId="77777777" w:rsidR="00203B21" w:rsidRPr="00D840EA" w:rsidRDefault="00203B21" w:rsidP="00203B21">
            <w:pPr>
              <w:rPr>
                <w:rFonts w:ascii="Calibri" w:hAnsi="Calibri"/>
                <w:sz w:val="22"/>
              </w:rPr>
            </w:pPr>
          </w:p>
        </w:tc>
        <w:tc>
          <w:tcPr>
            <w:tcW w:w="3330" w:type="dxa"/>
            <w:gridSpan w:val="2"/>
            <w:shd w:val="clear" w:color="auto" w:fill="auto"/>
          </w:tcPr>
          <w:p w14:paraId="7EEDC758" w14:textId="5383F4F2" w:rsidR="00D21A1F" w:rsidRPr="00136026" w:rsidRDefault="00136026" w:rsidP="006C62EE">
            <w:pPr>
              <w:pStyle w:val="BodyCopy"/>
              <w:rPr>
                <w:rFonts w:ascii="Calibri" w:hAnsi="Calibri"/>
                <w:sz w:val="22"/>
                <w:szCs w:val="22"/>
              </w:rPr>
            </w:pPr>
            <w:proofErr w:type="spellStart"/>
            <w:r w:rsidRPr="00136026">
              <w:rPr>
                <w:rFonts w:ascii="Calibri" w:hAnsi="Calibri"/>
                <w:sz w:val="22"/>
                <w:szCs w:val="22"/>
              </w:rPr>
              <w:t>Compegence</w:t>
            </w:r>
            <w:proofErr w:type="spellEnd"/>
            <w:r w:rsidRPr="00136026">
              <w:rPr>
                <w:rFonts w:ascii="Calibri" w:hAnsi="Calibri"/>
                <w:sz w:val="22"/>
                <w:szCs w:val="22"/>
              </w:rPr>
              <w:t xml:space="preserve"> helps enterprises by formulating analytical and big data opportunities, building the DW/BI/Analytics/Big Data practice and identifying reference architecture solution components.</w:t>
            </w:r>
          </w:p>
          <w:p w14:paraId="04A954DB" w14:textId="5C527E34" w:rsidR="006C62EE" w:rsidRPr="00D840EA" w:rsidRDefault="006C62EE" w:rsidP="006C62EE">
            <w:pPr>
              <w:pStyle w:val="BodyCopy"/>
              <w:rPr>
                <w:rFonts w:ascii="Calibri" w:hAnsi="Calibri"/>
                <w:sz w:val="16"/>
              </w:rPr>
            </w:pPr>
          </w:p>
          <w:p w14:paraId="6F290703" w14:textId="77777777" w:rsidR="00203B21" w:rsidRPr="00D840EA" w:rsidRDefault="00203B21" w:rsidP="00203B21">
            <w:pPr>
              <w:rPr>
                <w:rFonts w:ascii="Calibri" w:hAnsi="Calibri" w:cs="HelveticaNeue-Light"/>
                <w:color w:val="818A8F" w:themeColor="accent4"/>
                <w:sz w:val="16"/>
                <w:szCs w:val="18"/>
              </w:rPr>
            </w:pPr>
          </w:p>
          <w:p w14:paraId="13FEEA6E" w14:textId="77777777" w:rsidR="00601F6C" w:rsidRPr="00D840EA" w:rsidRDefault="00601F6C" w:rsidP="00203B21">
            <w:pPr>
              <w:rPr>
                <w:rFonts w:ascii="Calibri" w:hAnsi="Calibri"/>
                <w:sz w:val="22"/>
              </w:rPr>
            </w:pPr>
          </w:p>
          <w:p w14:paraId="35743B54" w14:textId="77777777" w:rsidR="00203B21" w:rsidRPr="00D840EA" w:rsidRDefault="00203B21" w:rsidP="00203B21">
            <w:pPr>
              <w:rPr>
                <w:rFonts w:ascii="Calibri" w:hAnsi="Calibri"/>
                <w:sz w:val="22"/>
              </w:rPr>
            </w:pPr>
          </w:p>
        </w:tc>
      </w:tr>
    </w:tbl>
    <w:p w14:paraId="056DA762" w14:textId="3D0BD097" w:rsidR="00463AEC" w:rsidRPr="00D840EA" w:rsidRDefault="00D54225">
      <w:pPr>
        <w:rPr>
          <w:rFonts w:ascii="Calibri" w:hAnsi="Calibri"/>
          <w:sz w:val="22"/>
        </w:rPr>
      </w:pPr>
      <w:r>
        <w:rPr>
          <w:noProof/>
        </w:rPr>
        <w:lastRenderedPageBreak/>
        <w:drawing>
          <wp:anchor distT="0" distB="0" distL="114300" distR="114300" simplePos="0" relativeHeight="251763712" behindDoc="1" locked="0" layoutInCell="1" allowOverlap="1" wp14:anchorId="1DB7707C" wp14:editId="72A08001">
            <wp:simplePos x="0" y="0"/>
            <wp:positionH relativeFrom="column">
              <wp:posOffset>0</wp:posOffset>
            </wp:positionH>
            <wp:positionV relativeFrom="paragraph">
              <wp:posOffset>1600200</wp:posOffset>
            </wp:positionV>
            <wp:extent cx="1828800" cy="48514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485140"/>
                    </a:xfrm>
                    <a:prstGeom prst="rect">
                      <a:avLst/>
                    </a:prstGeom>
                    <a:noFill/>
                    <a:ln>
                      <a:noFill/>
                    </a:ln>
                  </pic:spPr>
                </pic:pic>
              </a:graphicData>
            </a:graphic>
          </wp:anchor>
        </w:drawing>
      </w:r>
      <w:r w:rsidR="005450A9" w:rsidRPr="00D840EA">
        <w:rPr>
          <w:rFonts w:ascii="Calibri" w:hAnsi="Calibri"/>
          <w:noProof/>
          <w:sz w:val="22"/>
        </w:rPr>
        <mc:AlternateContent>
          <mc:Choice Requires="wps">
            <w:drawing>
              <wp:anchor distT="0" distB="0" distL="114300" distR="114300" simplePos="0" relativeHeight="251665407" behindDoc="0" locked="1" layoutInCell="1" allowOverlap="1" wp14:anchorId="7A26E87E" wp14:editId="5CBB2775">
                <wp:simplePos x="0" y="0"/>
                <wp:positionH relativeFrom="page">
                  <wp:posOffset>5023485</wp:posOffset>
                </wp:positionH>
                <wp:positionV relativeFrom="page">
                  <wp:posOffset>2734945</wp:posOffset>
                </wp:positionV>
                <wp:extent cx="2748915" cy="100965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2748915" cy="1009650"/>
                        </a:xfrm>
                        <a:prstGeom prst="rect">
                          <a:avLst/>
                        </a:prstGeom>
                        <a:solidFill>
                          <a:schemeClr val="tx1"/>
                        </a:solidFill>
                        <a:ln w="6350">
                          <a:noFill/>
                        </a:ln>
                        <a:extLst>
                          <a:ext uri="{C572A759-6A51-4108-AA02-DFA0A04FC94B}">
                            <ma14:wrappingTextBoxFlag xmlns:ma14="http://schemas.microsoft.com/office/mac/drawingml/2011/main"/>
                          </a:ext>
                        </a:extLst>
                      </wps:spPr>
                      <wps:txbx>
                        <w:txbxContent>
                          <w:p w14:paraId="572B23C7" w14:textId="36C94F67" w:rsidR="009278C7" w:rsidRPr="00510977" w:rsidRDefault="009278C7" w:rsidP="0031166F">
                            <w:pPr>
                              <w:pStyle w:val="CTA"/>
                              <w:rPr>
                                <w:rFonts w:ascii="Calibri" w:hAnsi="Calibri"/>
                                <w:lang w:val="en-CA"/>
                              </w:rPr>
                            </w:pPr>
                            <w:r>
                              <w:rPr>
                                <w:rFonts w:ascii="Calibri" w:hAnsi="Calibri"/>
                                <w:lang w:val="en-CA"/>
                              </w:rPr>
                              <w:t>Systems Integrator Brief</w:t>
                            </w:r>
                          </w:p>
                        </w:txbxContent>
                      </wps:txbx>
                      <wps:bodyPr rot="0" spcFirstLastPara="0" vertOverflow="overflow" horzOverflow="overflow" vert="horz" wrap="square" lIns="274320" tIns="182880" rIns="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395.55pt;margin-top:215.35pt;width:216.45pt;height:79.5pt;z-index:251665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" fillcolor="black [3213]" stroked="f" strokeweight=".5pt">
                <v:textbox inset="21.6pt,14.4pt,0,18pt">
                  <w:txbxContent>
                    <w:p w14:paraId="572B23C7" w14:textId="36C94F67" w:rsidR="009278C7" w:rsidRPr="00510977" w:rsidRDefault="009278C7" w:rsidP="0031166F">
                      <w:pPr>
                        <w:pStyle w:val="CTA"/>
                        <w:rPr>
                          <w:rFonts w:ascii="Calibri" w:hAnsi="Calibri"/>
                          <w:lang w:val="en-CA"/>
                        </w:rPr>
                      </w:pPr>
                      <w:r>
                        <w:rPr>
                          <w:rFonts w:ascii="Calibri" w:hAnsi="Calibri"/>
                          <w:lang w:val="en-CA"/>
                        </w:rPr>
                        <w:t>Systems Integrator Brief</w:t>
                      </w:r>
                    </w:p>
                  </w:txbxContent>
                </v:textbox>
                <w10:wrap anchorx="page" anchory="page"/>
                <w10:anchorlock/>
              </v:shape>
            </w:pict>
          </mc:Fallback>
        </mc:AlternateContent>
      </w:r>
      <w:r w:rsidR="002A5EAD" w:rsidRPr="00D840EA">
        <w:rPr>
          <w:rFonts w:ascii="Calibri" w:hAnsi="Calibri"/>
          <w:noProof/>
          <w:sz w:val="22"/>
        </w:rPr>
        <mc:AlternateContent>
          <mc:Choice Requires="wps">
            <w:drawing>
              <wp:anchor distT="0" distB="0" distL="114300" distR="114300" simplePos="0" relativeHeight="251682816" behindDoc="1" locked="1" layoutInCell="1" allowOverlap="1" wp14:anchorId="697A3F27" wp14:editId="2BA3D879">
                <wp:simplePos x="0" y="0"/>
                <wp:positionH relativeFrom="page">
                  <wp:posOffset>457200</wp:posOffset>
                </wp:positionH>
                <wp:positionV relativeFrom="page">
                  <wp:posOffset>3794760</wp:posOffset>
                </wp:positionV>
                <wp:extent cx="70866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086600" cy="1828800"/>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8C6BEE2" w14:textId="339DBD7B" w:rsidR="009278C7" w:rsidRPr="00DA2BDF" w:rsidRDefault="009278C7" w:rsidP="00087276">
                            <w:pPr>
                              <w:pStyle w:val="BodyCopy"/>
                              <w:rPr>
                                <w:rFonts w:ascii="Calibri" w:hAnsi="Calibri"/>
                                <w:sz w:val="20"/>
                                <w:szCs w:val="20"/>
                              </w:rPr>
                            </w:pPr>
                            <w:proofErr w:type="spellStart"/>
                            <w:r w:rsidRPr="00DA2BDF">
                              <w:rPr>
                                <w:rFonts w:ascii="Calibri" w:hAnsi="Calibri"/>
                                <w:sz w:val="20"/>
                                <w:szCs w:val="20"/>
                              </w:rPr>
                              <w:t>Compegence</w:t>
                            </w:r>
                            <w:proofErr w:type="spellEnd"/>
                            <w:r w:rsidRPr="00DA2BDF">
                              <w:rPr>
                                <w:rFonts w:ascii="Calibri" w:hAnsi="Calibri"/>
                                <w:sz w:val="20"/>
                                <w:szCs w:val="20"/>
                              </w:rPr>
                              <w:t xml:space="preserve"> helps optimize the business decision life cycle by providing the </w:t>
                            </w:r>
                            <w:proofErr w:type="spellStart"/>
                            <w:r w:rsidRPr="00DA2BDF">
                              <w:rPr>
                                <w:rFonts w:ascii="Calibri" w:hAnsi="Calibri"/>
                                <w:sz w:val="20"/>
                                <w:szCs w:val="20"/>
                              </w:rPr>
                              <w:t>Compegence</w:t>
                            </w:r>
                            <w:proofErr w:type="spellEnd"/>
                            <w:r w:rsidRPr="00DA2BDF">
                              <w:rPr>
                                <w:rFonts w:ascii="Calibri" w:hAnsi="Calibri"/>
                                <w:sz w:val="20"/>
                                <w:szCs w:val="20"/>
                              </w:rPr>
                              <w:t xml:space="preserve"> Information Excellence Framework:  a unified process, data and domain driven approach.  Through this framework, </w:t>
                            </w:r>
                            <w:proofErr w:type="spellStart"/>
                            <w:r w:rsidRPr="00DA2BDF">
                              <w:rPr>
                                <w:rFonts w:ascii="Calibri" w:hAnsi="Calibri"/>
                                <w:sz w:val="20"/>
                                <w:szCs w:val="20"/>
                              </w:rPr>
                              <w:t>Compegence</w:t>
                            </w:r>
                            <w:proofErr w:type="spellEnd"/>
                            <w:r w:rsidRPr="00DA2BDF">
                              <w:rPr>
                                <w:rFonts w:ascii="Calibri" w:hAnsi="Calibri"/>
                                <w:sz w:val="20"/>
                                <w:szCs w:val="20"/>
                              </w:rPr>
                              <w:t xml:space="preserve"> helps enterprises manage the complexities of big data solutions so that they can realize their business goals and opportunities.</w:t>
                            </w:r>
                          </w:p>
                          <w:p w14:paraId="457ADFFD" w14:textId="2C4952AC" w:rsidR="009278C7" w:rsidRPr="00DA2BDF" w:rsidRDefault="009278C7" w:rsidP="00087276">
                            <w:pPr>
                              <w:pStyle w:val="BodyCopy"/>
                              <w:rPr>
                                <w:rFonts w:ascii="Calibri" w:hAnsi="Calibri"/>
                                <w:sz w:val="20"/>
                                <w:szCs w:val="20"/>
                              </w:rPr>
                            </w:pPr>
                            <w:proofErr w:type="spellStart"/>
                            <w:r w:rsidRPr="00DA2BDF">
                              <w:rPr>
                                <w:rFonts w:ascii="Calibri" w:hAnsi="Calibri"/>
                                <w:sz w:val="20"/>
                                <w:szCs w:val="20"/>
                              </w:rPr>
                              <w:t>Compegence</w:t>
                            </w:r>
                            <w:proofErr w:type="spellEnd"/>
                            <w:r w:rsidRPr="00DA2BDF">
                              <w:rPr>
                                <w:rFonts w:ascii="Calibri" w:hAnsi="Calibri"/>
                                <w:sz w:val="20"/>
                                <w:szCs w:val="20"/>
                              </w:rPr>
                              <w:t xml:space="preserve"> helps enterprises to:</w:t>
                            </w:r>
                          </w:p>
                          <w:p w14:paraId="15EFD19E" w14:textId="44CE70B0" w:rsidR="009278C7" w:rsidRDefault="009278C7" w:rsidP="00DA2BDF">
                            <w:pPr>
                              <w:pStyle w:val="BodyCopy"/>
                              <w:numPr>
                                <w:ilvl w:val="0"/>
                                <w:numId w:val="15"/>
                              </w:numPr>
                              <w:rPr>
                                <w:rFonts w:ascii="Calibri" w:hAnsi="Calibri"/>
                                <w:sz w:val="20"/>
                                <w:szCs w:val="20"/>
                              </w:rPr>
                            </w:pPr>
                            <w:r>
                              <w:rPr>
                                <w:rFonts w:ascii="Calibri" w:hAnsi="Calibri"/>
                                <w:sz w:val="20"/>
                                <w:szCs w:val="20"/>
                              </w:rPr>
                              <w:t>Achieve business excellence with process, data and domain drive</w:t>
                            </w:r>
                            <w:r w:rsidR="0086133A">
                              <w:rPr>
                                <w:rFonts w:ascii="Calibri" w:hAnsi="Calibri"/>
                                <w:sz w:val="20"/>
                                <w:szCs w:val="20"/>
                              </w:rPr>
                              <w:t>n</w:t>
                            </w:r>
                            <w:bookmarkStart w:id="0" w:name="_GoBack"/>
                            <w:bookmarkEnd w:id="0"/>
                            <w:r>
                              <w:rPr>
                                <w:rFonts w:ascii="Calibri" w:hAnsi="Calibri"/>
                                <w:sz w:val="20"/>
                                <w:szCs w:val="20"/>
                              </w:rPr>
                              <w:t xml:space="preserve"> information architecture maturity</w:t>
                            </w:r>
                          </w:p>
                          <w:p w14:paraId="6F3F818F" w14:textId="5A38A921" w:rsidR="009278C7" w:rsidRDefault="009278C7" w:rsidP="00DA2BDF">
                            <w:pPr>
                              <w:pStyle w:val="BodyCopy"/>
                              <w:numPr>
                                <w:ilvl w:val="0"/>
                                <w:numId w:val="15"/>
                              </w:numPr>
                              <w:rPr>
                                <w:rFonts w:ascii="Calibri" w:hAnsi="Calibri"/>
                                <w:sz w:val="20"/>
                                <w:szCs w:val="20"/>
                              </w:rPr>
                            </w:pPr>
                            <w:r>
                              <w:rPr>
                                <w:rFonts w:ascii="Calibri" w:hAnsi="Calibri"/>
                                <w:sz w:val="20"/>
                                <w:szCs w:val="20"/>
                              </w:rPr>
                              <w:t>Speed up cycles of business monitoring and decision making</w:t>
                            </w:r>
                          </w:p>
                          <w:p w14:paraId="0DDC5F17" w14:textId="59FB04AC" w:rsidR="009278C7" w:rsidRDefault="009278C7" w:rsidP="00DA2BDF">
                            <w:pPr>
                              <w:pStyle w:val="BodyCopy"/>
                              <w:numPr>
                                <w:ilvl w:val="0"/>
                                <w:numId w:val="15"/>
                              </w:numPr>
                              <w:rPr>
                                <w:rFonts w:ascii="Calibri" w:hAnsi="Calibri"/>
                                <w:sz w:val="20"/>
                                <w:szCs w:val="20"/>
                              </w:rPr>
                            </w:pPr>
                            <w:r>
                              <w:rPr>
                                <w:rFonts w:ascii="Calibri" w:hAnsi="Calibri"/>
                                <w:sz w:val="20"/>
                                <w:szCs w:val="20"/>
                              </w:rPr>
                              <w:t>Provide an optimized, best-in-class integrated hosted service</w:t>
                            </w:r>
                          </w:p>
                          <w:p w14:paraId="4ABD4488" w14:textId="0DEF3093" w:rsidR="009278C7" w:rsidRPr="00DA2BDF" w:rsidRDefault="009278C7" w:rsidP="00DA2BDF">
                            <w:pPr>
                              <w:pStyle w:val="BodyCopy"/>
                              <w:numPr>
                                <w:ilvl w:val="0"/>
                                <w:numId w:val="15"/>
                              </w:numPr>
                              <w:rPr>
                                <w:rFonts w:ascii="Calibri" w:hAnsi="Calibri"/>
                                <w:sz w:val="20"/>
                                <w:szCs w:val="20"/>
                              </w:rPr>
                            </w:pPr>
                            <w:r>
                              <w:rPr>
                                <w:rFonts w:ascii="Calibri" w:hAnsi="Calibri"/>
                                <w:sz w:val="20"/>
                                <w:szCs w:val="20"/>
                              </w:rPr>
                              <w:t>Start competing with Information Excellence and insights</w:t>
                            </w:r>
                          </w:p>
                          <w:p w14:paraId="7D476786" w14:textId="77777777" w:rsidR="009278C7" w:rsidRPr="00DA2BDF" w:rsidRDefault="009278C7" w:rsidP="007E1004">
                            <w:pPr>
                              <w:pStyle w:val="BodyCopy"/>
                              <w:rPr>
                                <w:rFonts w:ascii="Calibri" w:hAnsi="Calibri"/>
                                <w:sz w:val="20"/>
                                <w:szCs w:val="20"/>
                              </w:rPr>
                            </w:pPr>
                          </w:p>
                          <w:p w14:paraId="606C0C29" w14:textId="77777777" w:rsidR="009278C7" w:rsidRPr="00DA2BDF" w:rsidRDefault="009278C7" w:rsidP="00087276">
                            <w:pPr>
                              <w:pStyle w:val="BodyCopy"/>
                              <w:rPr>
                                <w:rFonts w:ascii="Calibri" w:hAnsi="Calibri"/>
                                <w:sz w:val="20"/>
                                <w:szCs w:val="20"/>
                              </w:rPr>
                            </w:pPr>
                          </w:p>
                          <w:p w14:paraId="3B95AFB4" w14:textId="77777777" w:rsidR="009278C7" w:rsidRPr="00DA2BDF" w:rsidRDefault="009278C7" w:rsidP="00203B21">
                            <w:pPr>
                              <w:pStyle w:val="BodyCopy"/>
                              <w:rPr>
                                <w:rFonts w:ascii="Calibri" w:hAnsi="Calibri"/>
                                <w:sz w:val="20"/>
                                <w:szCs w:val="20"/>
                              </w:rPr>
                            </w:pPr>
                          </w:p>
                          <w:p w14:paraId="788270CB" w14:textId="77777777" w:rsidR="009278C7" w:rsidRPr="00DA2BDF" w:rsidRDefault="009278C7" w:rsidP="0031166F">
                            <w:pPr>
                              <w:pStyle w:val="BodyCopy"/>
                              <w:rPr>
                                <w:rFonts w:ascii="Calibri" w:hAnsi="Calibr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36pt;margin-top:298.8pt;width:558pt;height:2in;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" filled="f" stroked="f" strokeweight=".5pt">
                <v:textbox inset="0,0,0,0">
                  <w:txbxContent>
                    <w:p w14:paraId="38C6BEE2" w14:textId="339DBD7B" w:rsidR="009278C7" w:rsidRPr="00DA2BDF" w:rsidRDefault="009278C7" w:rsidP="00087276">
                      <w:pPr>
                        <w:pStyle w:val="BodyCopy"/>
                        <w:rPr>
                          <w:rFonts w:ascii="Calibri" w:hAnsi="Calibri"/>
                          <w:sz w:val="20"/>
                          <w:szCs w:val="20"/>
                        </w:rPr>
                      </w:pPr>
                      <w:proofErr w:type="spellStart"/>
                      <w:r w:rsidRPr="00DA2BDF">
                        <w:rPr>
                          <w:rFonts w:ascii="Calibri" w:hAnsi="Calibri"/>
                          <w:sz w:val="20"/>
                          <w:szCs w:val="20"/>
                        </w:rPr>
                        <w:t>Compegence</w:t>
                      </w:r>
                      <w:proofErr w:type="spellEnd"/>
                      <w:r w:rsidRPr="00DA2BDF">
                        <w:rPr>
                          <w:rFonts w:ascii="Calibri" w:hAnsi="Calibri"/>
                          <w:sz w:val="20"/>
                          <w:szCs w:val="20"/>
                        </w:rPr>
                        <w:t xml:space="preserve"> helps optimize the business decision life cycle by providing the </w:t>
                      </w:r>
                      <w:proofErr w:type="spellStart"/>
                      <w:r w:rsidRPr="00DA2BDF">
                        <w:rPr>
                          <w:rFonts w:ascii="Calibri" w:hAnsi="Calibri"/>
                          <w:sz w:val="20"/>
                          <w:szCs w:val="20"/>
                        </w:rPr>
                        <w:t>Compegence</w:t>
                      </w:r>
                      <w:proofErr w:type="spellEnd"/>
                      <w:r w:rsidRPr="00DA2BDF">
                        <w:rPr>
                          <w:rFonts w:ascii="Calibri" w:hAnsi="Calibri"/>
                          <w:sz w:val="20"/>
                          <w:szCs w:val="20"/>
                        </w:rPr>
                        <w:t xml:space="preserve"> Information Excellence Framework:  a unified process, data and domain driven approach.  Through this framework, </w:t>
                      </w:r>
                      <w:proofErr w:type="spellStart"/>
                      <w:r w:rsidRPr="00DA2BDF">
                        <w:rPr>
                          <w:rFonts w:ascii="Calibri" w:hAnsi="Calibri"/>
                          <w:sz w:val="20"/>
                          <w:szCs w:val="20"/>
                        </w:rPr>
                        <w:t>Compegence</w:t>
                      </w:r>
                      <w:proofErr w:type="spellEnd"/>
                      <w:r w:rsidRPr="00DA2BDF">
                        <w:rPr>
                          <w:rFonts w:ascii="Calibri" w:hAnsi="Calibri"/>
                          <w:sz w:val="20"/>
                          <w:szCs w:val="20"/>
                        </w:rPr>
                        <w:t xml:space="preserve"> helps enterprises manage the complexities of big data solutions so that they can realize their business goals and opportunities.</w:t>
                      </w:r>
                    </w:p>
                    <w:p w14:paraId="457ADFFD" w14:textId="2C4952AC" w:rsidR="009278C7" w:rsidRPr="00DA2BDF" w:rsidRDefault="009278C7" w:rsidP="00087276">
                      <w:pPr>
                        <w:pStyle w:val="BodyCopy"/>
                        <w:rPr>
                          <w:rFonts w:ascii="Calibri" w:hAnsi="Calibri"/>
                          <w:sz w:val="20"/>
                          <w:szCs w:val="20"/>
                        </w:rPr>
                      </w:pPr>
                      <w:proofErr w:type="spellStart"/>
                      <w:r w:rsidRPr="00DA2BDF">
                        <w:rPr>
                          <w:rFonts w:ascii="Calibri" w:hAnsi="Calibri"/>
                          <w:sz w:val="20"/>
                          <w:szCs w:val="20"/>
                        </w:rPr>
                        <w:t>Compegence</w:t>
                      </w:r>
                      <w:proofErr w:type="spellEnd"/>
                      <w:r w:rsidRPr="00DA2BDF">
                        <w:rPr>
                          <w:rFonts w:ascii="Calibri" w:hAnsi="Calibri"/>
                          <w:sz w:val="20"/>
                          <w:szCs w:val="20"/>
                        </w:rPr>
                        <w:t xml:space="preserve"> helps enterprises to:</w:t>
                      </w:r>
                    </w:p>
                    <w:p w14:paraId="15EFD19E" w14:textId="44CE70B0" w:rsidR="009278C7" w:rsidRDefault="009278C7" w:rsidP="00DA2BDF">
                      <w:pPr>
                        <w:pStyle w:val="BodyCopy"/>
                        <w:numPr>
                          <w:ilvl w:val="0"/>
                          <w:numId w:val="15"/>
                        </w:numPr>
                        <w:rPr>
                          <w:rFonts w:ascii="Calibri" w:hAnsi="Calibri"/>
                          <w:sz w:val="20"/>
                          <w:szCs w:val="20"/>
                        </w:rPr>
                      </w:pPr>
                      <w:r>
                        <w:rPr>
                          <w:rFonts w:ascii="Calibri" w:hAnsi="Calibri"/>
                          <w:sz w:val="20"/>
                          <w:szCs w:val="20"/>
                        </w:rPr>
                        <w:t>Achieve business excellence with process, data and domain drive</w:t>
                      </w:r>
                      <w:r w:rsidR="0086133A">
                        <w:rPr>
                          <w:rFonts w:ascii="Calibri" w:hAnsi="Calibri"/>
                          <w:sz w:val="20"/>
                          <w:szCs w:val="20"/>
                        </w:rPr>
                        <w:t>n</w:t>
                      </w:r>
                      <w:bookmarkStart w:id="1" w:name="_GoBack"/>
                      <w:bookmarkEnd w:id="1"/>
                      <w:r>
                        <w:rPr>
                          <w:rFonts w:ascii="Calibri" w:hAnsi="Calibri"/>
                          <w:sz w:val="20"/>
                          <w:szCs w:val="20"/>
                        </w:rPr>
                        <w:t xml:space="preserve"> information architecture maturity</w:t>
                      </w:r>
                    </w:p>
                    <w:p w14:paraId="6F3F818F" w14:textId="5A38A921" w:rsidR="009278C7" w:rsidRDefault="009278C7" w:rsidP="00DA2BDF">
                      <w:pPr>
                        <w:pStyle w:val="BodyCopy"/>
                        <w:numPr>
                          <w:ilvl w:val="0"/>
                          <w:numId w:val="15"/>
                        </w:numPr>
                        <w:rPr>
                          <w:rFonts w:ascii="Calibri" w:hAnsi="Calibri"/>
                          <w:sz w:val="20"/>
                          <w:szCs w:val="20"/>
                        </w:rPr>
                      </w:pPr>
                      <w:r>
                        <w:rPr>
                          <w:rFonts w:ascii="Calibri" w:hAnsi="Calibri"/>
                          <w:sz w:val="20"/>
                          <w:szCs w:val="20"/>
                        </w:rPr>
                        <w:t>Speed up cycles of business monitoring and decision making</w:t>
                      </w:r>
                    </w:p>
                    <w:p w14:paraId="0DDC5F17" w14:textId="59FB04AC" w:rsidR="009278C7" w:rsidRDefault="009278C7" w:rsidP="00DA2BDF">
                      <w:pPr>
                        <w:pStyle w:val="BodyCopy"/>
                        <w:numPr>
                          <w:ilvl w:val="0"/>
                          <w:numId w:val="15"/>
                        </w:numPr>
                        <w:rPr>
                          <w:rFonts w:ascii="Calibri" w:hAnsi="Calibri"/>
                          <w:sz w:val="20"/>
                          <w:szCs w:val="20"/>
                        </w:rPr>
                      </w:pPr>
                      <w:r>
                        <w:rPr>
                          <w:rFonts w:ascii="Calibri" w:hAnsi="Calibri"/>
                          <w:sz w:val="20"/>
                          <w:szCs w:val="20"/>
                        </w:rPr>
                        <w:t>Provide an optimized, best-in-class integrated hosted service</w:t>
                      </w:r>
                    </w:p>
                    <w:p w14:paraId="4ABD4488" w14:textId="0DEF3093" w:rsidR="009278C7" w:rsidRPr="00DA2BDF" w:rsidRDefault="009278C7" w:rsidP="00DA2BDF">
                      <w:pPr>
                        <w:pStyle w:val="BodyCopy"/>
                        <w:numPr>
                          <w:ilvl w:val="0"/>
                          <w:numId w:val="15"/>
                        </w:numPr>
                        <w:rPr>
                          <w:rFonts w:ascii="Calibri" w:hAnsi="Calibri"/>
                          <w:sz w:val="20"/>
                          <w:szCs w:val="20"/>
                        </w:rPr>
                      </w:pPr>
                      <w:r>
                        <w:rPr>
                          <w:rFonts w:ascii="Calibri" w:hAnsi="Calibri"/>
                          <w:sz w:val="20"/>
                          <w:szCs w:val="20"/>
                        </w:rPr>
                        <w:t>Start competing with Information Excellence and insights</w:t>
                      </w:r>
                    </w:p>
                    <w:p w14:paraId="7D476786" w14:textId="77777777" w:rsidR="009278C7" w:rsidRPr="00DA2BDF" w:rsidRDefault="009278C7" w:rsidP="007E1004">
                      <w:pPr>
                        <w:pStyle w:val="BodyCopy"/>
                        <w:rPr>
                          <w:rFonts w:ascii="Calibri" w:hAnsi="Calibri"/>
                          <w:sz w:val="20"/>
                          <w:szCs w:val="20"/>
                        </w:rPr>
                      </w:pPr>
                    </w:p>
                    <w:p w14:paraId="606C0C29" w14:textId="77777777" w:rsidR="009278C7" w:rsidRPr="00DA2BDF" w:rsidRDefault="009278C7" w:rsidP="00087276">
                      <w:pPr>
                        <w:pStyle w:val="BodyCopy"/>
                        <w:rPr>
                          <w:rFonts w:ascii="Calibri" w:hAnsi="Calibri"/>
                          <w:sz w:val="20"/>
                          <w:szCs w:val="20"/>
                        </w:rPr>
                      </w:pPr>
                    </w:p>
                    <w:p w14:paraId="3B95AFB4" w14:textId="77777777" w:rsidR="009278C7" w:rsidRPr="00DA2BDF" w:rsidRDefault="009278C7" w:rsidP="00203B21">
                      <w:pPr>
                        <w:pStyle w:val="BodyCopy"/>
                        <w:rPr>
                          <w:rFonts w:ascii="Calibri" w:hAnsi="Calibri"/>
                          <w:sz w:val="20"/>
                          <w:szCs w:val="20"/>
                        </w:rPr>
                      </w:pPr>
                    </w:p>
                    <w:p w14:paraId="788270CB" w14:textId="77777777" w:rsidR="009278C7" w:rsidRPr="00DA2BDF" w:rsidRDefault="009278C7" w:rsidP="0031166F">
                      <w:pPr>
                        <w:pStyle w:val="BodyCopy"/>
                        <w:rPr>
                          <w:rFonts w:ascii="Calibri" w:hAnsi="Calibri"/>
                          <w:sz w:val="20"/>
                          <w:szCs w:val="20"/>
                        </w:rPr>
                      </w:pPr>
                    </w:p>
                  </w:txbxContent>
                </v:textbox>
                <w10:wrap anchorx="page" anchory="page"/>
                <w10:anchorlock/>
              </v:shape>
            </w:pict>
          </mc:Fallback>
        </mc:AlternateContent>
      </w:r>
      <w:r w:rsidR="00962773" w:rsidRPr="00D840EA">
        <w:rPr>
          <w:rFonts w:ascii="Calibri" w:hAnsi="Calibri"/>
          <w:noProof/>
          <w:sz w:val="22"/>
        </w:rPr>
        <mc:AlternateContent>
          <mc:Choice Requires="wps">
            <w:drawing>
              <wp:anchor distT="0" distB="0" distL="114300" distR="114300" simplePos="0" relativeHeight="251666432" behindDoc="0" locked="1" layoutInCell="1" allowOverlap="1" wp14:anchorId="4E3D2BCC" wp14:editId="1BC60FD2">
                <wp:simplePos x="0" y="0"/>
                <wp:positionH relativeFrom="page">
                  <wp:posOffset>5029200</wp:posOffset>
                </wp:positionH>
                <wp:positionV relativeFrom="page">
                  <wp:posOffset>9436735</wp:posOffset>
                </wp:positionV>
                <wp:extent cx="2743200" cy="6210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43200" cy="621030"/>
                        </a:xfrm>
                        <a:prstGeom prst="rect">
                          <a:avLst/>
                        </a:prstGeom>
                        <a:solidFill>
                          <a:srgbClr val="E17000"/>
                        </a:solidFill>
                        <a:ln w="6350">
                          <a:noFill/>
                        </a:ln>
                        <a:extLst>
                          <a:ext uri="{C572A759-6A51-4108-AA02-DFA0A04FC94B}">
                            <ma14:wrappingTextBoxFlag xmlns:ma14="http://schemas.microsoft.com/office/mac/drawingml/2011/main"/>
                          </a:ext>
                        </a:extLst>
                      </wps:spPr>
                      <wps:txbx>
                        <w:txbxContent>
                          <w:p w14:paraId="637DB2DB" w14:textId="77777777" w:rsidR="009278C7" w:rsidRPr="00966EA3" w:rsidRDefault="009278C7" w:rsidP="000A0A84">
                            <w:pPr>
                              <w:pStyle w:val="CTA"/>
                              <w:rPr>
                                <w:rFonts w:ascii="Calibri" w:hAnsi="Calibri"/>
                              </w:rPr>
                            </w:pPr>
                            <w:r w:rsidRPr="00966EA3">
                              <w:rPr>
                                <w:rFonts w:ascii="Calibri" w:hAnsi="Calibri"/>
                              </w:rPr>
                              <w:t>www.hortonworks.com</w:t>
                            </w:r>
                          </w:p>
                        </w:txbxContent>
                      </wps:txbx>
                      <wps:bodyPr rot="0" spcFirstLastPara="0" vertOverflow="overflow" horzOverflow="overflow" vert="horz" wrap="square" lIns="274320" tIns="182880" rIns="0" bIns="2286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29" type="#_x0000_t202" style="position:absolute;margin-left:396pt;margin-top:743.05pt;width:3in;height:48.9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" fillcolor="#e17000" stroked="f" strokeweight=".5pt">
                <v:textbox style="mso-fit-shape-to-text:t" inset="21.6pt,14.4pt,0,18pt">
                  <w:txbxContent>
                    <w:p w14:paraId="637DB2DB" w14:textId="77777777" w:rsidR="009278C7" w:rsidRPr="00966EA3" w:rsidRDefault="009278C7" w:rsidP="000A0A84">
                      <w:pPr>
                        <w:pStyle w:val="CTA"/>
                        <w:rPr>
                          <w:rFonts w:ascii="Calibri" w:hAnsi="Calibri"/>
                        </w:rPr>
                      </w:pPr>
                      <w:r w:rsidRPr="00966EA3">
                        <w:rPr>
                          <w:rFonts w:ascii="Calibri" w:hAnsi="Calibri"/>
                        </w:rPr>
                        <w:t>www.hortonworks.com</w:t>
                      </w:r>
                    </w:p>
                  </w:txbxContent>
                </v:textbox>
                <w10:wrap anchorx="page" anchory="page"/>
                <w10:anchorlock/>
              </v:shape>
            </w:pict>
          </mc:Fallback>
        </mc:AlternateContent>
      </w:r>
      <w:r w:rsidR="00463AEC" w:rsidRPr="00D840EA">
        <w:rPr>
          <w:rFonts w:ascii="Calibri" w:hAnsi="Calibri"/>
          <w:sz w:val="22"/>
        </w:rPr>
        <w:br w:type="page"/>
      </w:r>
    </w:p>
    <w:p w14:paraId="5ABB0D8D" w14:textId="1B8498FA" w:rsidR="000A1688" w:rsidRDefault="007E1004" w:rsidP="00757DDD">
      <w:pPr>
        <w:pStyle w:val="Title"/>
        <w:rPr>
          <w:rFonts w:ascii="Calibri" w:hAnsi="Calibri"/>
          <w:color w:val="000000" w:themeColor="text1"/>
          <w:sz w:val="56"/>
          <w:szCs w:val="56"/>
        </w:rPr>
      </w:pPr>
      <w:proofErr w:type="spellStart"/>
      <w:r>
        <w:rPr>
          <w:rFonts w:ascii="Calibri" w:hAnsi="Calibri"/>
          <w:color w:val="000000" w:themeColor="text1"/>
          <w:sz w:val="56"/>
          <w:szCs w:val="56"/>
        </w:rPr>
        <w:lastRenderedPageBreak/>
        <w:t>Compegence</w:t>
      </w:r>
      <w:proofErr w:type="spellEnd"/>
      <w:r w:rsidR="00CE3BC2">
        <w:rPr>
          <w:rFonts w:ascii="Calibri" w:hAnsi="Calibri"/>
          <w:color w:val="000000" w:themeColor="text1"/>
          <w:sz w:val="56"/>
          <w:szCs w:val="56"/>
        </w:rPr>
        <w:t xml:space="preserve"> and Big Data Expertise</w:t>
      </w:r>
    </w:p>
    <w:p w14:paraId="5503C7D7" w14:textId="6FB4DEA3" w:rsidR="00E03A87" w:rsidRPr="00E03A87" w:rsidRDefault="00E03A87" w:rsidP="00E03A87"/>
    <w:p w14:paraId="0D167959" w14:textId="77A88F1F" w:rsidR="00757DDD" w:rsidRPr="00966EA3" w:rsidRDefault="0049709E" w:rsidP="0003703F">
      <w:pPr>
        <w:pStyle w:val="Header"/>
      </w:pPr>
      <w:r>
        <w:rPr>
          <w:noProof/>
        </w:rPr>
        <w:drawing>
          <wp:anchor distT="0" distB="0" distL="114300" distR="114300" simplePos="0" relativeHeight="251764736" behindDoc="1" locked="0" layoutInCell="1" allowOverlap="1" wp14:anchorId="24D28A76" wp14:editId="24A34265">
            <wp:simplePos x="0" y="0"/>
            <wp:positionH relativeFrom="column">
              <wp:posOffset>5486400</wp:posOffset>
            </wp:positionH>
            <wp:positionV relativeFrom="paragraph">
              <wp:posOffset>4625340</wp:posOffset>
            </wp:positionV>
            <wp:extent cx="1117600" cy="11176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7568" behindDoc="0" locked="0" layoutInCell="1" allowOverlap="1" wp14:anchorId="1859B58C" wp14:editId="18879672">
                <wp:simplePos x="0" y="0"/>
                <wp:positionH relativeFrom="column">
                  <wp:posOffset>-76835</wp:posOffset>
                </wp:positionH>
                <wp:positionV relativeFrom="paragraph">
                  <wp:posOffset>4625340</wp:posOffset>
                </wp:positionV>
                <wp:extent cx="7162800" cy="1371600"/>
                <wp:effectExtent l="0" t="0" r="0" b="0"/>
                <wp:wrapThrough wrapText="bothSides">
                  <wp:wrapPolygon edited="0">
                    <wp:start x="0" y="0"/>
                    <wp:lineTo x="0" y="21200"/>
                    <wp:lineTo x="21523" y="21200"/>
                    <wp:lineTo x="21523"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7162800" cy="1371600"/>
                        </a:xfrm>
                        <a:prstGeom prst="rect">
                          <a:avLst/>
                        </a:prstGeom>
                        <a:noFill/>
                        <a:ln w="6350">
                          <a:noFill/>
                        </a:ln>
                        <a:extLst>
                          <a:ext uri="{C572A759-6A51-4108-AA02-DFA0A04FC94B}">
                            <ma14:wrappingTextBoxFlag xmlns:ma14="http://schemas.microsoft.com/office/mac/drawingml/2011/main"/>
                          </a:ext>
                        </a:extLst>
                      </wps:spPr>
                      <wps:txbx>
                        <w:txbxContent>
                          <w:p w14:paraId="7BA88AC8" w14:textId="77777777" w:rsidR="009278C7" w:rsidRPr="007B198C" w:rsidRDefault="009278C7" w:rsidP="00923002">
                            <w:pPr>
                              <w:pStyle w:val="Quote"/>
                              <w:ind w:left="0" w:firstLine="0"/>
                              <w:rPr>
                                <w:rFonts w:ascii="Calibri" w:hAnsi="Calibri"/>
                                <w:color w:val="818A8F" w:themeColor="accent4"/>
                                <w:szCs w:val="18"/>
                              </w:rPr>
                            </w:pPr>
                          </w:p>
                          <w:p w14:paraId="0BE117A4" w14:textId="3F1D2383" w:rsidR="009278C7" w:rsidRPr="007B198C" w:rsidRDefault="002A714E" w:rsidP="00923002">
                            <w:pPr>
                              <w:pStyle w:val="Heading2"/>
                              <w:rPr>
                                <w:rFonts w:ascii="Calibri" w:hAnsi="Calibri"/>
                              </w:rPr>
                            </w:pPr>
                            <w:proofErr w:type="spellStart"/>
                            <w:r>
                              <w:rPr>
                                <w:rFonts w:ascii="Calibri" w:hAnsi="Calibri"/>
                              </w:rPr>
                              <w:t>Compegence</w:t>
                            </w:r>
                            <w:proofErr w:type="spellEnd"/>
                            <w:r w:rsidR="009278C7">
                              <w:rPr>
                                <w:rFonts w:ascii="Calibri" w:hAnsi="Calibri"/>
                              </w:rPr>
                              <w:t xml:space="preserve"> </w:t>
                            </w:r>
                            <w:r w:rsidR="009278C7" w:rsidRPr="007B198C">
                              <w:rPr>
                                <w:rFonts w:ascii="Calibri" w:hAnsi="Calibri"/>
                              </w:rPr>
                              <w:t xml:space="preserve">is a </w:t>
                            </w:r>
                            <w:r>
                              <w:rPr>
                                <w:rFonts w:ascii="Calibri" w:hAnsi="Calibri"/>
                              </w:rPr>
                              <w:t>Hortonworks Bronze</w:t>
                            </w:r>
                            <w:r w:rsidR="009278C7">
                              <w:rPr>
                                <w:rFonts w:ascii="Calibri" w:hAnsi="Calibri"/>
                              </w:rPr>
                              <w:t xml:space="preserve"> System Integrator</w:t>
                            </w:r>
                            <w:r w:rsidR="009278C7" w:rsidRPr="007B198C">
                              <w:rPr>
                                <w:rFonts w:ascii="Calibri" w:hAnsi="Calibri"/>
                              </w:rPr>
                              <w:t xml:space="preserve"> Partner</w:t>
                            </w:r>
                          </w:p>
                          <w:p w14:paraId="2AB74650" w14:textId="3F6C3F68" w:rsidR="009278C7" w:rsidRPr="007B198C" w:rsidRDefault="009278C7" w:rsidP="00923002">
                            <w:pPr>
                              <w:pStyle w:val="TitleOrganization"/>
                              <w:ind w:left="0"/>
                              <w:rPr>
                                <w:rFonts w:ascii="Calibri" w:hAnsi="Calibri"/>
                              </w:rPr>
                            </w:pPr>
                            <w:r w:rsidRPr="00DD5F08">
                              <w:rPr>
                                <w:rFonts w:ascii="Calibri" w:hAnsi="Calibri"/>
                                <w:sz w:val="18"/>
                              </w:rPr>
                              <w:t xml:space="preserve">From cost savings scenarios to business process optimization and new revenue generating use cases, </w:t>
                            </w:r>
                            <w:r>
                              <w:rPr>
                                <w:rFonts w:ascii="Calibri" w:hAnsi="Calibri"/>
                                <w:sz w:val="18"/>
                              </w:rPr>
                              <w:br/>
                            </w:r>
                            <w:r w:rsidRPr="00DD5F08">
                              <w:rPr>
                                <w:rFonts w:ascii="Calibri" w:hAnsi="Calibri"/>
                                <w:sz w:val="18"/>
                              </w:rPr>
                              <w:t xml:space="preserve">Hortonworks systems integrators and consultants play a crucial role in facilitating the discovery, </w:t>
                            </w:r>
                            <w:r>
                              <w:rPr>
                                <w:rFonts w:ascii="Calibri" w:hAnsi="Calibri"/>
                                <w:sz w:val="18"/>
                              </w:rPr>
                              <w:br/>
                            </w:r>
                            <w:r w:rsidRPr="00DD5F08">
                              <w:rPr>
                                <w:rFonts w:ascii="Calibri" w:hAnsi="Calibri"/>
                                <w:sz w:val="18"/>
                              </w:rPr>
                              <w:t>solution development and the on-going operations of Hortonworks Data Platform implementations.</w:t>
                            </w:r>
                          </w:p>
                          <w:p w14:paraId="5411292D" w14:textId="77777777" w:rsidR="009278C7" w:rsidRPr="007B198C" w:rsidRDefault="009278C7" w:rsidP="00923002">
                            <w:pPr>
                              <w:pStyle w:val="BodyCopy"/>
                              <w:rPr>
                                <w:rFonts w:ascii="Calibri" w:hAnsi="Calibri"/>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6pt;margin-top:364.2pt;width:564pt;height:108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" filled="f" stroked="f" strokeweight=".5pt">
                <v:textbox inset="0,0,0,0">
                  <w:txbxContent>
                    <w:p w14:paraId="7BA88AC8" w14:textId="77777777" w:rsidR="009278C7" w:rsidRPr="007B198C" w:rsidRDefault="009278C7" w:rsidP="00923002">
                      <w:pPr>
                        <w:pStyle w:val="Quote"/>
                        <w:ind w:left="0" w:firstLine="0"/>
                        <w:rPr>
                          <w:rFonts w:ascii="Calibri" w:hAnsi="Calibri"/>
                          <w:color w:val="818A8F" w:themeColor="accent4"/>
                          <w:szCs w:val="18"/>
                        </w:rPr>
                      </w:pPr>
                    </w:p>
                    <w:p w14:paraId="0BE117A4" w14:textId="3F1D2383" w:rsidR="009278C7" w:rsidRPr="007B198C" w:rsidRDefault="002A714E" w:rsidP="00923002">
                      <w:pPr>
                        <w:pStyle w:val="Heading2"/>
                        <w:rPr>
                          <w:rFonts w:ascii="Calibri" w:hAnsi="Calibri"/>
                        </w:rPr>
                      </w:pPr>
                      <w:proofErr w:type="spellStart"/>
                      <w:r>
                        <w:rPr>
                          <w:rFonts w:ascii="Calibri" w:hAnsi="Calibri"/>
                        </w:rPr>
                        <w:t>Compegence</w:t>
                      </w:r>
                      <w:proofErr w:type="spellEnd"/>
                      <w:r w:rsidR="009278C7">
                        <w:rPr>
                          <w:rFonts w:ascii="Calibri" w:hAnsi="Calibri"/>
                        </w:rPr>
                        <w:t xml:space="preserve"> </w:t>
                      </w:r>
                      <w:r w:rsidR="009278C7" w:rsidRPr="007B198C">
                        <w:rPr>
                          <w:rFonts w:ascii="Calibri" w:hAnsi="Calibri"/>
                        </w:rPr>
                        <w:t xml:space="preserve">is a </w:t>
                      </w:r>
                      <w:r>
                        <w:rPr>
                          <w:rFonts w:ascii="Calibri" w:hAnsi="Calibri"/>
                        </w:rPr>
                        <w:t>Hortonworks Bronze</w:t>
                      </w:r>
                      <w:r w:rsidR="009278C7">
                        <w:rPr>
                          <w:rFonts w:ascii="Calibri" w:hAnsi="Calibri"/>
                        </w:rPr>
                        <w:t xml:space="preserve"> System Integrator</w:t>
                      </w:r>
                      <w:r w:rsidR="009278C7" w:rsidRPr="007B198C">
                        <w:rPr>
                          <w:rFonts w:ascii="Calibri" w:hAnsi="Calibri"/>
                        </w:rPr>
                        <w:t xml:space="preserve"> Partner</w:t>
                      </w:r>
                    </w:p>
                    <w:p w14:paraId="2AB74650" w14:textId="3F6C3F68" w:rsidR="009278C7" w:rsidRPr="007B198C" w:rsidRDefault="009278C7" w:rsidP="00923002">
                      <w:pPr>
                        <w:pStyle w:val="TitleOrganization"/>
                        <w:ind w:left="0"/>
                        <w:rPr>
                          <w:rFonts w:ascii="Calibri" w:hAnsi="Calibri"/>
                        </w:rPr>
                      </w:pPr>
                      <w:r w:rsidRPr="00DD5F08">
                        <w:rPr>
                          <w:rFonts w:ascii="Calibri" w:hAnsi="Calibri"/>
                          <w:sz w:val="18"/>
                        </w:rPr>
                        <w:t xml:space="preserve">From cost savings scenarios to business process optimization and new revenue generating use cases, </w:t>
                      </w:r>
                      <w:r>
                        <w:rPr>
                          <w:rFonts w:ascii="Calibri" w:hAnsi="Calibri"/>
                          <w:sz w:val="18"/>
                        </w:rPr>
                        <w:br/>
                      </w:r>
                      <w:r w:rsidRPr="00DD5F08">
                        <w:rPr>
                          <w:rFonts w:ascii="Calibri" w:hAnsi="Calibri"/>
                          <w:sz w:val="18"/>
                        </w:rPr>
                        <w:t xml:space="preserve">Hortonworks systems integrators and consultants play a crucial role in facilitating the discovery, </w:t>
                      </w:r>
                      <w:r>
                        <w:rPr>
                          <w:rFonts w:ascii="Calibri" w:hAnsi="Calibri"/>
                          <w:sz w:val="18"/>
                        </w:rPr>
                        <w:br/>
                      </w:r>
                      <w:r w:rsidRPr="00DD5F08">
                        <w:rPr>
                          <w:rFonts w:ascii="Calibri" w:hAnsi="Calibri"/>
                          <w:sz w:val="18"/>
                        </w:rPr>
                        <w:t>solution development and the on-going operations of Hortonworks Data Platform implementations.</w:t>
                      </w:r>
                    </w:p>
                    <w:p w14:paraId="5411292D" w14:textId="77777777" w:rsidR="009278C7" w:rsidRPr="007B198C" w:rsidRDefault="009278C7" w:rsidP="00923002">
                      <w:pPr>
                        <w:pStyle w:val="BodyCopy"/>
                        <w:rPr>
                          <w:rFonts w:ascii="Calibri" w:hAnsi="Calibri"/>
                          <w:sz w:val="12"/>
                        </w:rPr>
                      </w:pPr>
                    </w:p>
                  </w:txbxContent>
                </v:textbox>
                <w10:wrap type="through"/>
              </v:shape>
            </w:pict>
          </mc:Fallback>
        </mc:AlternateContent>
      </w:r>
      <w:r w:rsidR="002E7FEE" w:rsidRPr="002E7FEE">
        <w:t xml:space="preserve"> </w:t>
      </w:r>
      <w:r w:rsidR="00635976" w:rsidRPr="008D5C6A">
        <w:rPr>
          <w:noProof/>
        </w:rPr>
        <mc:AlternateContent>
          <mc:Choice Requires="wps">
            <w:drawing>
              <wp:anchor distT="0" distB="0" distL="114300" distR="114300" simplePos="0" relativeHeight="251728896" behindDoc="0" locked="1" layoutInCell="1" allowOverlap="1" wp14:anchorId="320AF858" wp14:editId="1DB6AEBA">
                <wp:simplePos x="0" y="0"/>
                <wp:positionH relativeFrom="page">
                  <wp:posOffset>457200</wp:posOffset>
                </wp:positionH>
                <wp:positionV relativeFrom="page">
                  <wp:posOffset>1143000</wp:posOffset>
                </wp:positionV>
                <wp:extent cx="5943600" cy="411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943600" cy="4114800"/>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1312607" w14:textId="1C46B3A7" w:rsidR="009278C7" w:rsidRPr="00940705" w:rsidRDefault="009278C7" w:rsidP="00940705">
                            <w:pPr>
                              <w:pStyle w:val="Heading2"/>
                              <w:rPr>
                                <w:rFonts w:ascii="Calibri" w:hAnsi="Calibri"/>
                              </w:rPr>
                            </w:pPr>
                            <w:r>
                              <w:rPr>
                                <w:rFonts w:ascii="Calibri" w:hAnsi="Calibri"/>
                              </w:rPr>
                              <w:t>Consulting Services</w:t>
                            </w:r>
                          </w:p>
                          <w:p w14:paraId="56BF92FD" w14:textId="3CDD1600" w:rsidR="009278C7" w:rsidRDefault="009278C7" w:rsidP="009E64C3">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provides consultative mentoring to groom and grow your team </w:t>
                            </w:r>
                          </w:p>
                          <w:p w14:paraId="5E72E2F9" w14:textId="77777777" w:rsidR="009278C7" w:rsidRDefault="009278C7" w:rsidP="00842EA3">
                            <w:pPr>
                              <w:pStyle w:val="Heading2"/>
                              <w:rPr>
                                <w:rFonts w:ascii="Calibri" w:hAnsi="Calibri"/>
                              </w:rPr>
                            </w:pPr>
                          </w:p>
                          <w:p w14:paraId="3D27D5B3" w14:textId="77777777" w:rsidR="009278C7" w:rsidRPr="00940705" w:rsidRDefault="009278C7" w:rsidP="00842EA3">
                            <w:pPr>
                              <w:pStyle w:val="Heading2"/>
                              <w:rPr>
                                <w:rFonts w:ascii="Calibri" w:hAnsi="Calibri"/>
                              </w:rPr>
                            </w:pPr>
                            <w:r>
                              <w:rPr>
                                <w:rFonts w:ascii="Calibri" w:hAnsi="Calibri"/>
                              </w:rPr>
                              <w:t>Methodology</w:t>
                            </w:r>
                          </w:p>
                          <w:p w14:paraId="3C3E0EB1" w14:textId="01DA959F" w:rsidR="009278C7" w:rsidRDefault="009278C7" w:rsidP="00842EA3">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provides the Information Excellence Framework that provides a unified process to help Big Data adoption and deployment for the data warehouse and formulate, develop and deploy Big Data analytical solutions.</w:t>
                            </w:r>
                          </w:p>
                          <w:p w14:paraId="142A765A" w14:textId="77777777" w:rsidR="009278C7" w:rsidRPr="00966EA3" w:rsidRDefault="009278C7" w:rsidP="00970318">
                            <w:pPr>
                              <w:rPr>
                                <w:rFonts w:ascii="Calibri" w:hAnsi="Calibri" w:cs="HelveticaNeue-Light"/>
                                <w:color w:val="818A8F" w:themeColor="accent4"/>
                                <w:sz w:val="18"/>
                                <w:szCs w:val="18"/>
                              </w:rPr>
                            </w:pPr>
                          </w:p>
                          <w:p w14:paraId="132273AA" w14:textId="53A21FB7" w:rsidR="009278C7" w:rsidRPr="00940705" w:rsidRDefault="009278C7" w:rsidP="00B74028">
                            <w:pPr>
                              <w:pStyle w:val="Heading2"/>
                              <w:rPr>
                                <w:rFonts w:ascii="Calibri" w:hAnsi="Calibri"/>
                              </w:rPr>
                            </w:pPr>
                            <w:r>
                              <w:rPr>
                                <w:rFonts w:ascii="Calibri" w:hAnsi="Calibri"/>
                              </w:rPr>
                              <w:t>Technical Focus</w:t>
                            </w:r>
                          </w:p>
                          <w:p w14:paraId="3E87B929" w14:textId="451AC8F8" w:rsidR="009278C7" w:rsidRDefault="009278C7" w:rsidP="00296D07">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complements </w:t>
                            </w:r>
                            <w:r w:rsidR="00AA63CA">
                              <w:rPr>
                                <w:rFonts w:ascii="Calibri" w:hAnsi="Calibri" w:cs="HelveticaNeue-Light"/>
                                <w:color w:val="818A8F" w:themeColor="accent4"/>
                                <w:sz w:val="18"/>
                                <w:szCs w:val="18"/>
                              </w:rPr>
                              <w:t>an enterprise’s existing team with specialized Big Data expertise.</w:t>
                            </w:r>
                          </w:p>
                          <w:p w14:paraId="0FD23829" w14:textId="77777777" w:rsidR="009278C7" w:rsidRPr="00966EA3" w:rsidRDefault="009278C7" w:rsidP="004B44BC">
                            <w:pPr>
                              <w:pStyle w:val="BodyCopy"/>
                              <w:rPr>
                                <w:rFonts w:ascii="Calibri" w:hAnsi="Calibri"/>
                              </w:rPr>
                            </w:pPr>
                          </w:p>
                          <w:p w14:paraId="7F7EFF3C" w14:textId="2B00A487" w:rsidR="009278C7" w:rsidRPr="00940705" w:rsidRDefault="00AA63CA" w:rsidP="006847B6">
                            <w:pPr>
                              <w:pStyle w:val="Heading2"/>
                              <w:rPr>
                                <w:rFonts w:ascii="Calibri" w:hAnsi="Calibri"/>
                              </w:rPr>
                            </w:pPr>
                            <w:r>
                              <w:rPr>
                                <w:rFonts w:ascii="Calibri" w:hAnsi="Calibri"/>
                              </w:rPr>
                              <w:t>Jump Start Capabilities</w:t>
                            </w:r>
                          </w:p>
                          <w:p w14:paraId="46129636" w14:textId="1F55D126" w:rsidR="009278C7" w:rsidRDefault="00AA63CA" w:rsidP="006847B6">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identifies “competing with analytics” opportunities, helps to map dimensions of business performance for your business</w:t>
                            </w:r>
                          </w:p>
                          <w:p w14:paraId="682CF23C" w14:textId="7C881DEB" w:rsidR="00AA63CA" w:rsidRDefault="00AA63CA" w:rsidP="006847B6">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provides data and i</w:t>
                            </w:r>
                            <w:r w:rsidR="004D7003">
                              <w:rPr>
                                <w:rFonts w:ascii="Calibri" w:hAnsi="Calibri" w:cs="HelveticaNeue-Light"/>
                                <w:color w:val="818A8F" w:themeColor="accent4"/>
                                <w:sz w:val="18"/>
                                <w:szCs w:val="18"/>
                              </w:rPr>
                              <w:t>nformation life cycle audit and b</w:t>
                            </w:r>
                            <w:r>
                              <w:rPr>
                                <w:rFonts w:ascii="Calibri" w:hAnsi="Calibri" w:cs="HelveticaNeue-Light"/>
                                <w:color w:val="818A8F" w:themeColor="accent4"/>
                                <w:sz w:val="18"/>
                                <w:szCs w:val="18"/>
                              </w:rPr>
                              <w:t>enchmarking</w:t>
                            </w:r>
                          </w:p>
                          <w:p w14:paraId="5219615E" w14:textId="77777777" w:rsidR="009278C7" w:rsidRPr="00966EA3" w:rsidRDefault="009278C7" w:rsidP="006847B6">
                            <w:pPr>
                              <w:rPr>
                                <w:rFonts w:ascii="Calibri" w:hAnsi="Calibri" w:cs="HelveticaNeue-Light"/>
                                <w:color w:val="818A8F" w:themeColor="accent4"/>
                                <w:sz w:val="18"/>
                                <w:szCs w:val="18"/>
                              </w:rPr>
                            </w:pPr>
                          </w:p>
                          <w:p w14:paraId="72EF47BA" w14:textId="6F9A53D6" w:rsidR="0051769A" w:rsidRPr="00940705" w:rsidRDefault="0051769A" w:rsidP="0051769A">
                            <w:pPr>
                              <w:pStyle w:val="Heading2"/>
                              <w:rPr>
                                <w:rFonts w:ascii="Calibri" w:hAnsi="Calibri"/>
                              </w:rPr>
                            </w:pPr>
                            <w:r>
                              <w:rPr>
                                <w:rFonts w:ascii="Calibri" w:hAnsi="Calibri"/>
                              </w:rPr>
                              <w:t>Workshops</w:t>
                            </w:r>
                          </w:p>
                          <w:p w14:paraId="6719CEAD" w14:textId="30134257" w:rsidR="0051769A" w:rsidRPr="0051769A" w:rsidRDefault="0051769A" w:rsidP="0051769A">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offers a series of customized workshops about Big Data, </w:t>
                            </w:r>
                            <w:proofErr w:type="spellStart"/>
                            <w:r>
                              <w:rPr>
                                <w:rFonts w:ascii="Calibri" w:hAnsi="Calibri" w:cs="HelveticaNeue-Light"/>
                                <w:color w:val="818A8F" w:themeColor="accent4"/>
                                <w:sz w:val="18"/>
                                <w:szCs w:val="18"/>
                              </w:rPr>
                              <w:t>Hadoop</w:t>
                            </w:r>
                            <w:proofErr w:type="spellEnd"/>
                            <w:r>
                              <w:rPr>
                                <w:rFonts w:ascii="Calibri" w:hAnsi="Calibri" w:cs="HelveticaNeue-Light"/>
                                <w:color w:val="818A8F" w:themeColor="accent4"/>
                                <w:sz w:val="18"/>
                                <w:szCs w:val="18"/>
                              </w:rPr>
                              <w:t xml:space="preserve"> and analytics that help to enhance the</w:t>
                            </w:r>
                            <w:r w:rsidR="00123C97">
                              <w:rPr>
                                <w:rFonts w:ascii="Calibri" w:hAnsi="Calibri" w:cs="HelveticaNeue-Light"/>
                                <w:color w:val="818A8F" w:themeColor="accent4"/>
                                <w:sz w:val="18"/>
                                <w:szCs w:val="18"/>
                              </w:rPr>
                              <w:t xml:space="preserve"> enterprise</w:t>
                            </w:r>
                            <w:r>
                              <w:rPr>
                                <w:rFonts w:ascii="Calibri" w:hAnsi="Calibri" w:cs="HelveticaNeue-Light"/>
                                <w:color w:val="818A8F" w:themeColor="accent4"/>
                                <w:sz w:val="18"/>
                                <w:szCs w:val="18"/>
                              </w:rPr>
                              <w:t xml:space="preserve"> IT team’s knowledge base</w:t>
                            </w:r>
                          </w:p>
                          <w:p w14:paraId="0EC12715" w14:textId="4D70E7F2" w:rsidR="009278C7" w:rsidRPr="00966EA3" w:rsidRDefault="009278C7" w:rsidP="002E14FB">
                            <w:pPr>
                              <w:rPr>
                                <w:rFonts w:ascii="Calibri" w:hAnsi="Calibri" w:cs="HelveticaNeue-Light"/>
                                <w:color w:val="818A8F" w:themeColor="accent4"/>
                                <w:sz w:val="18"/>
                                <w:szCs w:val="18"/>
                              </w:rPr>
                            </w:pPr>
                          </w:p>
                          <w:p w14:paraId="23050E39" w14:textId="77777777" w:rsidR="009278C7" w:rsidRPr="00966EA3" w:rsidRDefault="009278C7" w:rsidP="002E14FB">
                            <w:pPr>
                              <w:rPr>
                                <w:rFonts w:ascii="Calibri" w:hAnsi="Calibri" w:cs="HelveticaNeue-Light"/>
                                <w:color w:val="818A8F" w:themeColor="accent4"/>
                                <w:sz w:val="18"/>
                                <w:szCs w:val="18"/>
                              </w:rPr>
                            </w:pPr>
                          </w:p>
                          <w:p w14:paraId="13FF6006" w14:textId="77777777" w:rsidR="009278C7" w:rsidRPr="00966EA3" w:rsidRDefault="009278C7" w:rsidP="002E14FB">
                            <w:pPr>
                              <w:rPr>
                                <w:rFonts w:ascii="Calibri" w:hAnsi="Calibri" w:cs="HelveticaNeue-Light"/>
                                <w:color w:val="818A8F" w:themeColor="accent4"/>
                                <w:sz w:val="18"/>
                                <w:szCs w:val="18"/>
                              </w:rPr>
                            </w:pPr>
                          </w:p>
                          <w:p w14:paraId="47138C50" w14:textId="77777777" w:rsidR="009278C7" w:rsidRPr="00966EA3" w:rsidRDefault="009278C7" w:rsidP="002E14FB">
                            <w:pPr>
                              <w:rPr>
                                <w:rFonts w:ascii="Calibri" w:hAnsi="Calibri" w:cs="HelveticaNeue-Light"/>
                                <w:color w:val="818A8F" w:themeColor="accent4"/>
                                <w:sz w:val="18"/>
                                <w:szCs w:val="18"/>
                              </w:rPr>
                            </w:pPr>
                          </w:p>
                          <w:p w14:paraId="53FAB380" w14:textId="77777777" w:rsidR="009278C7" w:rsidRPr="00966EA3" w:rsidRDefault="009278C7" w:rsidP="002E14FB">
                            <w:pPr>
                              <w:rPr>
                                <w:rFonts w:ascii="Calibri" w:hAnsi="Calibri" w:cs="HelveticaNeue-Light"/>
                                <w:color w:val="818A8F" w:themeColor="accent4"/>
                                <w:sz w:val="18"/>
                                <w:szCs w:val="18"/>
                              </w:rPr>
                            </w:pPr>
                          </w:p>
                          <w:p w14:paraId="53C5188E" w14:textId="77777777" w:rsidR="009278C7" w:rsidRPr="00966EA3" w:rsidRDefault="009278C7" w:rsidP="008D5C6A">
                            <w:pPr>
                              <w:rPr>
                                <w:rFonts w:ascii="Calibri" w:hAnsi="Calibri"/>
                              </w:rPr>
                            </w:pPr>
                          </w:p>
                          <w:p w14:paraId="4B4BDE5F" w14:textId="77777777" w:rsidR="009278C7" w:rsidRPr="00966EA3" w:rsidRDefault="009278C7" w:rsidP="008D5C6A">
                            <w:pPr>
                              <w:rPr>
                                <w:rFonts w:ascii="Calibri" w:hAnsi="Calibri"/>
                              </w:rPr>
                            </w:pPr>
                          </w:p>
                        </w:txbxContent>
                      </wps:txbx>
                      <wps:bodyPr rot="0" spcFirstLastPara="0" vertOverflow="overflow" horzOverflow="overflow" vert="horz" wrap="square" lIns="274320" tIns="18288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36pt;margin-top:90pt;width:468pt;height:32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" filled="f" stroked="f" strokeweight=".5pt">
                <v:textbox inset="21.6pt,14.4pt,,0">
                  <w:txbxContent>
                    <w:p w14:paraId="51312607" w14:textId="1C46B3A7" w:rsidR="009278C7" w:rsidRPr="00940705" w:rsidRDefault="009278C7" w:rsidP="00940705">
                      <w:pPr>
                        <w:pStyle w:val="Heading2"/>
                        <w:rPr>
                          <w:rFonts w:ascii="Calibri" w:hAnsi="Calibri"/>
                        </w:rPr>
                      </w:pPr>
                      <w:r>
                        <w:rPr>
                          <w:rFonts w:ascii="Calibri" w:hAnsi="Calibri"/>
                        </w:rPr>
                        <w:t>Consulting Services</w:t>
                      </w:r>
                    </w:p>
                    <w:p w14:paraId="56BF92FD" w14:textId="3CDD1600" w:rsidR="009278C7" w:rsidRDefault="009278C7" w:rsidP="009E64C3">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provides consultative mentoring to groom and grow your team </w:t>
                      </w:r>
                    </w:p>
                    <w:p w14:paraId="5E72E2F9" w14:textId="77777777" w:rsidR="009278C7" w:rsidRDefault="009278C7" w:rsidP="00842EA3">
                      <w:pPr>
                        <w:pStyle w:val="Heading2"/>
                        <w:rPr>
                          <w:rFonts w:ascii="Calibri" w:hAnsi="Calibri"/>
                        </w:rPr>
                      </w:pPr>
                    </w:p>
                    <w:p w14:paraId="3D27D5B3" w14:textId="77777777" w:rsidR="009278C7" w:rsidRPr="00940705" w:rsidRDefault="009278C7" w:rsidP="00842EA3">
                      <w:pPr>
                        <w:pStyle w:val="Heading2"/>
                        <w:rPr>
                          <w:rFonts w:ascii="Calibri" w:hAnsi="Calibri"/>
                        </w:rPr>
                      </w:pPr>
                      <w:r>
                        <w:rPr>
                          <w:rFonts w:ascii="Calibri" w:hAnsi="Calibri"/>
                        </w:rPr>
                        <w:t>Methodology</w:t>
                      </w:r>
                    </w:p>
                    <w:p w14:paraId="3C3E0EB1" w14:textId="01DA959F" w:rsidR="009278C7" w:rsidRDefault="009278C7" w:rsidP="00842EA3">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provides the Information Excellence Framework that provides a unified process to help Big Data adoption and deployment for the data warehouse and formulate, develop and deploy Big Data analytical solutions.</w:t>
                      </w:r>
                    </w:p>
                    <w:p w14:paraId="142A765A" w14:textId="77777777" w:rsidR="009278C7" w:rsidRPr="00966EA3" w:rsidRDefault="009278C7" w:rsidP="00970318">
                      <w:pPr>
                        <w:rPr>
                          <w:rFonts w:ascii="Calibri" w:hAnsi="Calibri" w:cs="HelveticaNeue-Light"/>
                          <w:color w:val="818A8F" w:themeColor="accent4"/>
                          <w:sz w:val="18"/>
                          <w:szCs w:val="18"/>
                        </w:rPr>
                      </w:pPr>
                    </w:p>
                    <w:p w14:paraId="132273AA" w14:textId="53A21FB7" w:rsidR="009278C7" w:rsidRPr="00940705" w:rsidRDefault="009278C7" w:rsidP="00B74028">
                      <w:pPr>
                        <w:pStyle w:val="Heading2"/>
                        <w:rPr>
                          <w:rFonts w:ascii="Calibri" w:hAnsi="Calibri"/>
                        </w:rPr>
                      </w:pPr>
                      <w:r>
                        <w:rPr>
                          <w:rFonts w:ascii="Calibri" w:hAnsi="Calibri"/>
                        </w:rPr>
                        <w:t>Technical Focus</w:t>
                      </w:r>
                    </w:p>
                    <w:p w14:paraId="3E87B929" w14:textId="451AC8F8" w:rsidR="009278C7" w:rsidRDefault="009278C7" w:rsidP="00296D07">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complements </w:t>
                      </w:r>
                      <w:r w:rsidR="00AA63CA">
                        <w:rPr>
                          <w:rFonts w:ascii="Calibri" w:hAnsi="Calibri" w:cs="HelveticaNeue-Light"/>
                          <w:color w:val="818A8F" w:themeColor="accent4"/>
                          <w:sz w:val="18"/>
                          <w:szCs w:val="18"/>
                        </w:rPr>
                        <w:t>an enterprise’s existing team with specialized Big Data expertise.</w:t>
                      </w:r>
                    </w:p>
                    <w:p w14:paraId="0FD23829" w14:textId="77777777" w:rsidR="009278C7" w:rsidRPr="00966EA3" w:rsidRDefault="009278C7" w:rsidP="004B44BC">
                      <w:pPr>
                        <w:pStyle w:val="BodyCopy"/>
                        <w:rPr>
                          <w:rFonts w:ascii="Calibri" w:hAnsi="Calibri"/>
                        </w:rPr>
                      </w:pPr>
                    </w:p>
                    <w:p w14:paraId="7F7EFF3C" w14:textId="2B00A487" w:rsidR="009278C7" w:rsidRPr="00940705" w:rsidRDefault="00AA63CA" w:rsidP="006847B6">
                      <w:pPr>
                        <w:pStyle w:val="Heading2"/>
                        <w:rPr>
                          <w:rFonts w:ascii="Calibri" w:hAnsi="Calibri"/>
                        </w:rPr>
                      </w:pPr>
                      <w:r>
                        <w:rPr>
                          <w:rFonts w:ascii="Calibri" w:hAnsi="Calibri"/>
                        </w:rPr>
                        <w:t>Jump Start Capabilities</w:t>
                      </w:r>
                    </w:p>
                    <w:p w14:paraId="46129636" w14:textId="1F55D126" w:rsidR="009278C7" w:rsidRDefault="00AA63CA" w:rsidP="006847B6">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identifies “competing with analytics” opportunities, helps to map dimensions of business performance for your business</w:t>
                      </w:r>
                    </w:p>
                    <w:p w14:paraId="682CF23C" w14:textId="7C881DEB" w:rsidR="00AA63CA" w:rsidRDefault="00AA63CA" w:rsidP="006847B6">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Compegence</w:t>
                      </w:r>
                      <w:proofErr w:type="spellEnd"/>
                      <w:r>
                        <w:rPr>
                          <w:rFonts w:ascii="Calibri" w:hAnsi="Calibri" w:cs="HelveticaNeue-Light"/>
                          <w:color w:val="818A8F" w:themeColor="accent4"/>
                          <w:sz w:val="18"/>
                          <w:szCs w:val="18"/>
                        </w:rPr>
                        <w:t xml:space="preserve"> provides data and i</w:t>
                      </w:r>
                      <w:r w:rsidR="004D7003">
                        <w:rPr>
                          <w:rFonts w:ascii="Calibri" w:hAnsi="Calibri" w:cs="HelveticaNeue-Light"/>
                          <w:color w:val="818A8F" w:themeColor="accent4"/>
                          <w:sz w:val="18"/>
                          <w:szCs w:val="18"/>
                        </w:rPr>
                        <w:t>nformation life cycle audit and b</w:t>
                      </w:r>
                      <w:r>
                        <w:rPr>
                          <w:rFonts w:ascii="Calibri" w:hAnsi="Calibri" w:cs="HelveticaNeue-Light"/>
                          <w:color w:val="818A8F" w:themeColor="accent4"/>
                          <w:sz w:val="18"/>
                          <w:szCs w:val="18"/>
                        </w:rPr>
                        <w:t>enchmarking</w:t>
                      </w:r>
                    </w:p>
                    <w:p w14:paraId="5219615E" w14:textId="77777777" w:rsidR="009278C7" w:rsidRPr="00966EA3" w:rsidRDefault="009278C7" w:rsidP="006847B6">
                      <w:pPr>
                        <w:rPr>
                          <w:rFonts w:ascii="Calibri" w:hAnsi="Calibri" w:cs="HelveticaNeue-Light"/>
                          <w:color w:val="818A8F" w:themeColor="accent4"/>
                          <w:sz w:val="18"/>
                          <w:szCs w:val="18"/>
                        </w:rPr>
                      </w:pPr>
                    </w:p>
                    <w:p w14:paraId="72EF47BA" w14:textId="6F9A53D6" w:rsidR="0051769A" w:rsidRPr="00940705" w:rsidRDefault="0051769A" w:rsidP="0051769A">
                      <w:pPr>
                        <w:pStyle w:val="Heading2"/>
                        <w:rPr>
                          <w:rFonts w:ascii="Calibri" w:hAnsi="Calibri"/>
                        </w:rPr>
                      </w:pPr>
                      <w:r>
                        <w:rPr>
                          <w:rFonts w:ascii="Calibri" w:hAnsi="Calibri"/>
                        </w:rPr>
                        <w:t>Workshops</w:t>
                      </w:r>
                    </w:p>
                    <w:p w14:paraId="6719CEAD" w14:textId="30134257" w:rsidR="0051769A" w:rsidRPr="0051769A" w:rsidRDefault="0051769A" w:rsidP="0051769A">
                      <w:pPr>
                        <w:pStyle w:val="ListParagraph"/>
                        <w:numPr>
                          <w:ilvl w:val="0"/>
                          <w:numId w:val="13"/>
                        </w:numPr>
                        <w:rPr>
                          <w:rFonts w:ascii="Calibri" w:hAnsi="Calibri" w:cs="HelveticaNeue-Light"/>
                          <w:color w:val="818A8F" w:themeColor="accent4"/>
                          <w:sz w:val="18"/>
                          <w:szCs w:val="18"/>
                        </w:rPr>
                      </w:pPr>
                      <w:proofErr w:type="spellStart"/>
                      <w:r>
                        <w:rPr>
                          <w:rFonts w:ascii="Calibri" w:hAnsi="Calibri" w:cs="HelveticaNeue-Light"/>
                          <w:color w:val="818A8F" w:themeColor="accent4"/>
                          <w:sz w:val="18"/>
                          <w:szCs w:val="18"/>
                        </w:rPr>
                        <w:t>C</w:t>
                      </w:r>
                      <w:r>
                        <w:rPr>
                          <w:rFonts w:ascii="Calibri" w:hAnsi="Calibri" w:cs="HelveticaNeue-Light"/>
                          <w:color w:val="818A8F" w:themeColor="accent4"/>
                          <w:sz w:val="18"/>
                          <w:szCs w:val="18"/>
                        </w:rPr>
                        <w:t>ompegence</w:t>
                      </w:r>
                      <w:proofErr w:type="spellEnd"/>
                      <w:r>
                        <w:rPr>
                          <w:rFonts w:ascii="Calibri" w:hAnsi="Calibri" w:cs="HelveticaNeue-Light"/>
                          <w:color w:val="818A8F" w:themeColor="accent4"/>
                          <w:sz w:val="18"/>
                          <w:szCs w:val="18"/>
                        </w:rPr>
                        <w:t xml:space="preserve"> offers a series of customized workshops about Big Data, </w:t>
                      </w:r>
                      <w:proofErr w:type="spellStart"/>
                      <w:r>
                        <w:rPr>
                          <w:rFonts w:ascii="Calibri" w:hAnsi="Calibri" w:cs="HelveticaNeue-Light"/>
                          <w:color w:val="818A8F" w:themeColor="accent4"/>
                          <w:sz w:val="18"/>
                          <w:szCs w:val="18"/>
                        </w:rPr>
                        <w:t>Hadoop</w:t>
                      </w:r>
                      <w:proofErr w:type="spellEnd"/>
                      <w:r>
                        <w:rPr>
                          <w:rFonts w:ascii="Calibri" w:hAnsi="Calibri" w:cs="HelveticaNeue-Light"/>
                          <w:color w:val="818A8F" w:themeColor="accent4"/>
                          <w:sz w:val="18"/>
                          <w:szCs w:val="18"/>
                        </w:rPr>
                        <w:t xml:space="preserve"> and analytics that help to enhance the</w:t>
                      </w:r>
                      <w:r w:rsidR="00123C97">
                        <w:rPr>
                          <w:rFonts w:ascii="Calibri" w:hAnsi="Calibri" w:cs="HelveticaNeue-Light"/>
                          <w:color w:val="818A8F" w:themeColor="accent4"/>
                          <w:sz w:val="18"/>
                          <w:szCs w:val="18"/>
                        </w:rPr>
                        <w:t xml:space="preserve"> enterprise</w:t>
                      </w:r>
                      <w:r>
                        <w:rPr>
                          <w:rFonts w:ascii="Calibri" w:hAnsi="Calibri" w:cs="HelveticaNeue-Light"/>
                          <w:color w:val="818A8F" w:themeColor="accent4"/>
                          <w:sz w:val="18"/>
                          <w:szCs w:val="18"/>
                        </w:rPr>
                        <w:t xml:space="preserve"> IT team’s knowledge base</w:t>
                      </w:r>
                    </w:p>
                    <w:p w14:paraId="0EC12715" w14:textId="4D70E7F2" w:rsidR="009278C7" w:rsidRPr="00966EA3" w:rsidRDefault="009278C7" w:rsidP="002E14FB">
                      <w:pPr>
                        <w:rPr>
                          <w:rFonts w:ascii="Calibri" w:hAnsi="Calibri" w:cs="HelveticaNeue-Light"/>
                          <w:color w:val="818A8F" w:themeColor="accent4"/>
                          <w:sz w:val="18"/>
                          <w:szCs w:val="18"/>
                        </w:rPr>
                      </w:pPr>
                    </w:p>
                    <w:p w14:paraId="23050E39" w14:textId="77777777" w:rsidR="009278C7" w:rsidRPr="00966EA3" w:rsidRDefault="009278C7" w:rsidP="002E14FB">
                      <w:pPr>
                        <w:rPr>
                          <w:rFonts w:ascii="Calibri" w:hAnsi="Calibri" w:cs="HelveticaNeue-Light"/>
                          <w:color w:val="818A8F" w:themeColor="accent4"/>
                          <w:sz w:val="18"/>
                          <w:szCs w:val="18"/>
                        </w:rPr>
                      </w:pPr>
                    </w:p>
                    <w:p w14:paraId="13FF6006" w14:textId="77777777" w:rsidR="009278C7" w:rsidRPr="00966EA3" w:rsidRDefault="009278C7" w:rsidP="002E14FB">
                      <w:pPr>
                        <w:rPr>
                          <w:rFonts w:ascii="Calibri" w:hAnsi="Calibri" w:cs="HelveticaNeue-Light"/>
                          <w:color w:val="818A8F" w:themeColor="accent4"/>
                          <w:sz w:val="18"/>
                          <w:szCs w:val="18"/>
                        </w:rPr>
                      </w:pPr>
                    </w:p>
                    <w:p w14:paraId="47138C50" w14:textId="77777777" w:rsidR="009278C7" w:rsidRPr="00966EA3" w:rsidRDefault="009278C7" w:rsidP="002E14FB">
                      <w:pPr>
                        <w:rPr>
                          <w:rFonts w:ascii="Calibri" w:hAnsi="Calibri" w:cs="HelveticaNeue-Light"/>
                          <w:color w:val="818A8F" w:themeColor="accent4"/>
                          <w:sz w:val="18"/>
                          <w:szCs w:val="18"/>
                        </w:rPr>
                      </w:pPr>
                    </w:p>
                    <w:p w14:paraId="53FAB380" w14:textId="77777777" w:rsidR="009278C7" w:rsidRPr="00966EA3" w:rsidRDefault="009278C7" w:rsidP="002E14FB">
                      <w:pPr>
                        <w:rPr>
                          <w:rFonts w:ascii="Calibri" w:hAnsi="Calibri" w:cs="HelveticaNeue-Light"/>
                          <w:color w:val="818A8F" w:themeColor="accent4"/>
                          <w:sz w:val="18"/>
                          <w:szCs w:val="18"/>
                        </w:rPr>
                      </w:pPr>
                    </w:p>
                    <w:p w14:paraId="53C5188E" w14:textId="77777777" w:rsidR="009278C7" w:rsidRPr="00966EA3" w:rsidRDefault="009278C7" w:rsidP="008D5C6A">
                      <w:pPr>
                        <w:rPr>
                          <w:rFonts w:ascii="Calibri" w:hAnsi="Calibri"/>
                        </w:rPr>
                      </w:pPr>
                    </w:p>
                    <w:p w14:paraId="4B4BDE5F" w14:textId="77777777" w:rsidR="009278C7" w:rsidRPr="00966EA3" w:rsidRDefault="009278C7" w:rsidP="008D5C6A">
                      <w:pPr>
                        <w:rPr>
                          <w:rFonts w:ascii="Calibri" w:hAnsi="Calibri"/>
                        </w:rPr>
                      </w:pPr>
                    </w:p>
                  </w:txbxContent>
                </v:textbox>
                <w10:wrap anchorx="page" anchory="page"/>
                <w10:anchorlock/>
              </v:shape>
            </w:pict>
          </mc:Fallback>
        </mc:AlternateContent>
      </w:r>
      <w:r w:rsidR="00635976">
        <w:rPr>
          <w:noProof/>
        </w:rPr>
        <mc:AlternateContent>
          <mc:Choice Requires="wpg">
            <w:drawing>
              <wp:anchor distT="0" distB="0" distL="114300" distR="114300" simplePos="0" relativeHeight="251725824" behindDoc="0" locked="1" layoutInCell="1" allowOverlap="1" wp14:anchorId="58732718" wp14:editId="41FA33FF">
                <wp:simplePos x="0" y="0"/>
                <wp:positionH relativeFrom="page">
                  <wp:posOffset>457200</wp:posOffset>
                </wp:positionH>
                <wp:positionV relativeFrom="page">
                  <wp:posOffset>7891145</wp:posOffset>
                </wp:positionV>
                <wp:extent cx="4337050" cy="1229995"/>
                <wp:effectExtent l="0" t="0" r="6350" b="14605"/>
                <wp:wrapNone/>
                <wp:docPr id="20" name="Group 20"/>
                <wp:cNvGraphicFramePr/>
                <a:graphic xmlns:a="http://schemas.openxmlformats.org/drawingml/2006/main">
                  <a:graphicData uri="http://schemas.microsoft.com/office/word/2010/wordprocessingGroup">
                    <wpg:wgp>
                      <wpg:cNvGrpSpPr/>
                      <wpg:grpSpPr>
                        <a:xfrm>
                          <a:off x="0" y="0"/>
                          <a:ext cx="4337050" cy="1229995"/>
                          <a:chOff x="0" y="0"/>
                          <a:chExt cx="4337050" cy="1229995"/>
                        </a:xfrm>
                      </wpg:grpSpPr>
                      <wps:wsp>
                        <wps:cNvPr id="11" name="Text Box 11"/>
                        <wps:cNvSpPr txBox="1"/>
                        <wps:spPr>
                          <a:xfrm>
                            <a:off x="0" y="207645"/>
                            <a:ext cx="2009140" cy="1017905"/>
                          </a:xfrm>
                          <a:prstGeom prst="rect">
                            <a:avLst/>
                          </a:prstGeom>
                          <a:noFill/>
                          <a:ln w="6350">
                            <a:noFill/>
                          </a:ln>
                          <a:extLst>
                            <a:ext uri="{C572A759-6A51-4108-AA02-DFA0A04FC94B}">
                              <ma14:wrappingTextBoxFlag xmlns:ma14="http://schemas.microsoft.com/office/mac/drawingml/2011/main"/>
                            </a:ext>
                          </a:extLst>
                        </wps:spPr>
                        <wps:txbx>
                          <w:txbxContent>
                            <w:p w14:paraId="65B38ABD" w14:textId="77777777" w:rsidR="009278C7" w:rsidRPr="00966EA3" w:rsidRDefault="009278C7" w:rsidP="005F5A3F">
                              <w:pPr>
                                <w:pStyle w:val="AboutUs"/>
                                <w:rPr>
                                  <w:rFonts w:ascii="Calibri" w:hAnsi="Calibri"/>
                                </w:rPr>
                              </w:pPr>
                              <w:r w:rsidRPr="00966EA3">
                                <w:rPr>
                                  <w:rFonts w:ascii="Calibri" w:hAnsi="Calibri"/>
                                </w:rPr>
                                <w:t xml:space="preserve">Hortonworks is a leading commercial vendor of Apache Hadoop, the open source platform for storing, managing and analyzing Big Data. Hortonworks Data Platform, our distribution of Apache Hadoop, provides an open and stable foundation for enterprises and </w:t>
                              </w:r>
                              <w:r>
                                <w:rPr>
                                  <w:rFonts w:ascii="Calibri" w:hAnsi="Calibri"/>
                                </w:rPr>
                                <w:br/>
                              </w:r>
                              <w:r w:rsidRPr="00966EA3">
                                <w:rPr>
                                  <w:rFonts w:ascii="Calibri" w:hAnsi="Calibri"/>
                                </w:rPr>
                                <w:t xml:space="preserve">a growing ecosystem to build and deploy Big </w:t>
                              </w:r>
                              <w:r>
                                <w:rPr>
                                  <w:rFonts w:ascii="Calibri" w:hAnsi="Calibri"/>
                                </w:rPr>
                                <w:br/>
                              </w:r>
                              <w:r w:rsidRPr="00966EA3">
                                <w:rPr>
                                  <w:rFonts w:ascii="Calibri" w:hAnsi="Calibri"/>
                                </w:rPr>
                                <w:t>Data solutions.</w:t>
                              </w:r>
                            </w:p>
                            <w:p w14:paraId="33DE5E16" w14:textId="77777777" w:rsidR="009278C7" w:rsidRPr="00966EA3" w:rsidRDefault="009278C7" w:rsidP="005F5A3F">
                              <w:pPr>
                                <w:pStyle w:val="AboutUs"/>
                                <w:rPr>
                                  <w:rFonts w:ascii="Calibri" w:hAnsi="Calibr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393315" y="207645"/>
                            <a:ext cx="1943735" cy="1022350"/>
                          </a:xfrm>
                          <a:prstGeom prst="rect">
                            <a:avLst/>
                          </a:prstGeom>
                          <a:noFill/>
                          <a:ln w="6350">
                            <a:noFill/>
                          </a:ln>
                          <a:extLst>
                            <a:ext uri="{C572A759-6A51-4108-AA02-DFA0A04FC94B}">
                              <ma14:wrappingTextBoxFlag xmlns:ma14="http://schemas.microsoft.com/office/mac/drawingml/2011/main"/>
                            </a:ext>
                          </a:extLst>
                        </wps:spPr>
                        <wps:txbx>
                          <w:txbxContent>
                            <w:p w14:paraId="5A0AB8A1" w14:textId="77777777" w:rsidR="009278C7" w:rsidRPr="00966EA3" w:rsidRDefault="009278C7" w:rsidP="005F5A3F">
                              <w:pPr>
                                <w:pStyle w:val="AboutUs"/>
                                <w:rPr>
                                  <w:rFonts w:ascii="Calibri" w:hAnsi="Calibri"/>
                                </w:rPr>
                              </w:pPr>
                              <w:r w:rsidRPr="00966EA3">
                                <w:rPr>
                                  <w:rFonts w:ascii="Calibri" w:hAnsi="Calibri"/>
                                </w:rPr>
                                <w:t xml:space="preserve">Hortonworks is the trusted source for information on Hadoop, and together with the Apache community, Hortonworks is making Hadoop an enterprise </w:t>
                              </w:r>
                              <w:r>
                                <w:rPr>
                                  <w:rFonts w:ascii="Calibri" w:hAnsi="Calibri"/>
                                </w:rPr>
                                <w:br/>
                              </w:r>
                              <w:r w:rsidRPr="00966EA3">
                                <w:rPr>
                                  <w:rFonts w:ascii="Calibri" w:hAnsi="Calibri"/>
                                </w:rPr>
                                <w:t xml:space="preserve">data platform. Hortonworks provides unmatched technical support, training and certification programs for enterprises, systems integrators and </w:t>
                              </w:r>
                              <w:r>
                                <w:rPr>
                                  <w:rFonts w:ascii="Calibri" w:hAnsi="Calibri"/>
                                </w:rPr>
                                <w:br/>
                              </w:r>
                              <w:r w:rsidRPr="00966EA3">
                                <w:rPr>
                                  <w:rFonts w:ascii="Calibri" w:hAnsi="Calibri"/>
                                </w:rPr>
                                <w:t>technology vendors.</w:t>
                              </w:r>
                            </w:p>
                            <w:p w14:paraId="6859EE59" w14:textId="77777777" w:rsidR="009278C7" w:rsidRPr="00966EA3" w:rsidRDefault="009278C7" w:rsidP="005F5A3F">
                              <w:pPr>
                                <w:pStyle w:val="AboutUs"/>
                                <w:rPr>
                                  <w:rFonts w:ascii="Calibri" w:hAnsi="Calibr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 name="Text Box 24"/>
                        <wps:cNvSpPr txBox="1"/>
                        <wps:spPr>
                          <a:xfrm>
                            <a:off x="0" y="0"/>
                            <a:ext cx="2009140" cy="285750"/>
                          </a:xfrm>
                          <a:prstGeom prst="rect">
                            <a:avLst/>
                          </a:prstGeom>
                          <a:noFill/>
                          <a:ln w="6350">
                            <a:noFill/>
                          </a:ln>
                          <a:extLst>
                            <a:ext uri="{C572A759-6A51-4108-AA02-DFA0A04FC94B}">
                              <ma14:wrappingTextBoxFlag xmlns:ma14="http://schemas.microsoft.com/office/mac/drawingml/2011/main"/>
                            </a:ext>
                          </a:extLst>
                        </wps:spPr>
                        <wps:txbx>
                          <w:txbxContent>
                            <w:p w14:paraId="402D67EF" w14:textId="77777777" w:rsidR="009278C7" w:rsidRPr="00966EA3" w:rsidRDefault="009278C7" w:rsidP="005F5A3F">
                              <w:pPr>
                                <w:pStyle w:val="Heading3"/>
                                <w:rPr>
                                  <w:rFonts w:ascii="Calibri" w:hAnsi="Calibri"/>
                                </w:rPr>
                              </w:pPr>
                              <w:r w:rsidRPr="00966EA3">
                                <w:rPr>
                                  <w:rFonts w:ascii="Calibri" w:hAnsi="Calibri"/>
                                </w:rPr>
                                <w:t>Hortonworks. We do Hadoop.</w:t>
                              </w:r>
                            </w:p>
                            <w:p w14:paraId="28F92314" w14:textId="77777777" w:rsidR="009278C7" w:rsidRPr="00966EA3" w:rsidRDefault="009278C7" w:rsidP="005F5A3F">
                              <w:pPr>
                                <w:pStyle w:val="Heading3"/>
                                <w:rPr>
                                  <w:rFonts w:ascii="Calibri" w:hAnsi="Calibr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0" o:spid="_x0000_s1032" style="position:absolute;margin-left:36pt;margin-top:621.35pt;width:341.5pt;height:96.85pt;z-index:251725824;mso-position-horizontal-relative:page;mso-position-vertical-relative:page" coordsize="4337050,1229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">
                <v:shape id="Text Box 11" o:spid="_x0000_s1033" type="#_x0000_t202" style="position:absolute;top:207645;width:2009140;height:1017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3PLRwwAA&#10;ANsAAAAPAAAAZHJzL2Rvd25yZXYueG1sRE9NS8NAEL0L/odlCt7sJj2IpN0WsS30oFZbBb2N2TEJ&#10;ZmfD7jRN/323IHibx/uc2WJwreopxMazgXycgSIuvW24MvC+X9/eg4qCbLH1TAZOFGExv76aYWH9&#10;kd+o30mlUgjHAg3UIl2hdSxrchjHviNO3I8PDiXBUGkb8JjCXasnWXanHTacGmrs6LGm8nd3cAba&#10;zxievjP56pfVs7xu9eFjlb8YczMaHqaghAb5F/+5NzbNz+HySzpAz8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3PLRwwAAANsAAAAPAAAAAAAAAAAAAAAAAJcCAABkcnMvZG93&#10;bnJldi54bWxQSwUGAAAAAAQABAD1AAAAhwMAAAAA&#10;" filled="f" stroked="f" strokeweight=".5pt">
                  <v:textbox inset="0,0,0,0">
                    <w:txbxContent>
                      <w:p w14:paraId="65B38ABD" w14:textId="77777777" w:rsidR="009278C7" w:rsidRPr="00966EA3" w:rsidRDefault="009278C7" w:rsidP="005F5A3F">
                        <w:pPr>
                          <w:pStyle w:val="AboutUs"/>
                          <w:rPr>
                            <w:rFonts w:ascii="Calibri" w:hAnsi="Calibri"/>
                          </w:rPr>
                        </w:pPr>
                        <w:r w:rsidRPr="00966EA3">
                          <w:rPr>
                            <w:rFonts w:ascii="Calibri" w:hAnsi="Calibri"/>
                          </w:rPr>
                          <w:t xml:space="preserve">Hortonworks is a leading commercial vendor of Apache Hadoop, the open source platform for storing, managing and analyzing Big Data. Hortonworks Data Platform, our distribution of Apache Hadoop, provides an open and stable foundation for enterprises and </w:t>
                        </w:r>
                        <w:r>
                          <w:rPr>
                            <w:rFonts w:ascii="Calibri" w:hAnsi="Calibri"/>
                          </w:rPr>
                          <w:br/>
                        </w:r>
                        <w:r w:rsidRPr="00966EA3">
                          <w:rPr>
                            <w:rFonts w:ascii="Calibri" w:hAnsi="Calibri"/>
                          </w:rPr>
                          <w:t xml:space="preserve">a growing ecosystem to build and deploy Big </w:t>
                        </w:r>
                        <w:r>
                          <w:rPr>
                            <w:rFonts w:ascii="Calibri" w:hAnsi="Calibri"/>
                          </w:rPr>
                          <w:br/>
                        </w:r>
                        <w:r w:rsidRPr="00966EA3">
                          <w:rPr>
                            <w:rFonts w:ascii="Calibri" w:hAnsi="Calibri"/>
                          </w:rPr>
                          <w:t>Data solutions.</w:t>
                        </w:r>
                      </w:p>
                      <w:p w14:paraId="33DE5E16" w14:textId="77777777" w:rsidR="009278C7" w:rsidRPr="00966EA3" w:rsidRDefault="009278C7" w:rsidP="005F5A3F">
                        <w:pPr>
                          <w:pStyle w:val="AboutUs"/>
                          <w:rPr>
                            <w:rFonts w:ascii="Calibri" w:hAnsi="Calibri"/>
                          </w:rPr>
                        </w:pPr>
                      </w:p>
                    </w:txbxContent>
                  </v:textbox>
                </v:shape>
                <v:shape id="Text Box 14" o:spid="_x0000_s1034" type="#_x0000_t202" style="position:absolute;left:2393315;top:207645;width:1943735;height:1022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oD5xAAA&#10;ANsAAAAPAAAAZHJzL2Rvd25yZXYueG1sRI9Ba8JAEIXvQv/DMoXedFMpRVI3oZQqoqfGUnocspNs&#10;NDsbsmuM/vpuQfA2w3vfmzfLfLStGKj3jWMFz7MEBHHpdMO1gu/9aroA4QOyxtYxKbiQhzx7mCwx&#10;1e7MXzQUoRYxhH2KCkwIXSqlLw1Z9DPXEUetcr3FENe+lrrHcwy3rZwnyau02HC8YLCjD0PlsTjZ&#10;WONnl9j1tTK/douVL8x+WH8elHp6HN/fQAQaw918ozc6ci/w/0scQG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yKA+cQAAADbAAAADwAAAAAAAAAAAAAAAACXAgAAZHJzL2Rv&#10;d25yZXYueG1sUEsFBgAAAAAEAAQA9QAAAIgDAAAAAA==&#10;" filled="f" stroked="f" strokeweight=".5pt">
                  <v:textbox style="mso-fit-shape-to-text:t" inset="0,0,0,0">
                    <w:txbxContent>
                      <w:p w14:paraId="5A0AB8A1" w14:textId="77777777" w:rsidR="009278C7" w:rsidRPr="00966EA3" w:rsidRDefault="009278C7" w:rsidP="005F5A3F">
                        <w:pPr>
                          <w:pStyle w:val="AboutUs"/>
                          <w:rPr>
                            <w:rFonts w:ascii="Calibri" w:hAnsi="Calibri"/>
                          </w:rPr>
                        </w:pPr>
                        <w:r w:rsidRPr="00966EA3">
                          <w:rPr>
                            <w:rFonts w:ascii="Calibri" w:hAnsi="Calibri"/>
                          </w:rPr>
                          <w:t xml:space="preserve">Hortonworks is the trusted source for information on Hadoop, and together with the Apache community, Hortonworks is making Hadoop an enterprise </w:t>
                        </w:r>
                        <w:r>
                          <w:rPr>
                            <w:rFonts w:ascii="Calibri" w:hAnsi="Calibri"/>
                          </w:rPr>
                          <w:br/>
                        </w:r>
                        <w:r w:rsidRPr="00966EA3">
                          <w:rPr>
                            <w:rFonts w:ascii="Calibri" w:hAnsi="Calibri"/>
                          </w:rPr>
                          <w:t xml:space="preserve">data platform. Hortonworks provides unmatched technical support, training and certification programs for enterprises, systems integrators and </w:t>
                        </w:r>
                        <w:r>
                          <w:rPr>
                            <w:rFonts w:ascii="Calibri" w:hAnsi="Calibri"/>
                          </w:rPr>
                          <w:br/>
                        </w:r>
                        <w:r w:rsidRPr="00966EA3">
                          <w:rPr>
                            <w:rFonts w:ascii="Calibri" w:hAnsi="Calibri"/>
                          </w:rPr>
                          <w:t>technology vendors.</w:t>
                        </w:r>
                      </w:p>
                      <w:p w14:paraId="6859EE59" w14:textId="77777777" w:rsidR="009278C7" w:rsidRPr="00966EA3" w:rsidRDefault="009278C7" w:rsidP="005F5A3F">
                        <w:pPr>
                          <w:pStyle w:val="AboutUs"/>
                          <w:rPr>
                            <w:rFonts w:ascii="Calibri" w:hAnsi="Calibri"/>
                          </w:rPr>
                        </w:pPr>
                      </w:p>
                    </w:txbxContent>
                  </v:textbox>
                </v:shape>
                <v:shape id="Text Box 24" o:spid="_x0000_s1035" type="#_x0000_t202" style="position:absolute;width:200914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5v0xQAA&#10;ANsAAAAPAAAAZHJzL2Rvd25yZXYueG1sRI9fa8JAEMTfC36HYwXf6kWRUlJPEdtCH/pPbaG+rbk1&#10;Ceb2wt0a02/fKxT6OMzMb5j5sneN6ijE2rOByTgDRVx4W3Np4GP3eH0LKgqyxcYzGfimCMvF4GqO&#10;ufUX3lC3lVIlCMccDVQiba51LCpyGMe+JU7e0QeHkmQotQ14SXDX6GmW3WiHNaeFCltaV1Sctmdn&#10;oPmK4fmQyb67L1/k/U2fPx8mr8aMhv3qDpRQL//hv/aTNTCdwe+X9AP0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3Hm/TFAAAA2wAAAA8AAAAAAAAAAAAAAAAAlwIAAGRycy9k&#10;b3ducmV2LnhtbFBLBQYAAAAABAAEAPUAAACJAwAAAAA=&#10;" filled="f" stroked="f" strokeweight=".5pt">
                  <v:textbox inset="0,0,0,0">
                    <w:txbxContent>
                      <w:p w14:paraId="402D67EF" w14:textId="77777777" w:rsidR="009278C7" w:rsidRPr="00966EA3" w:rsidRDefault="009278C7" w:rsidP="005F5A3F">
                        <w:pPr>
                          <w:pStyle w:val="Heading3"/>
                          <w:rPr>
                            <w:rFonts w:ascii="Calibri" w:hAnsi="Calibri"/>
                          </w:rPr>
                        </w:pPr>
                        <w:r w:rsidRPr="00966EA3">
                          <w:rPr>
                            <w:rFonts w:ascii="Calibri" w:hAnsi="Calibri"/>
                          </w:rPr>
                          <w:t>Hortonworks. We do Hadoop.</w:t>
                        </w:r>
                      </w:p>
                      <w:p w14:paraId="28F92314" w14:textId="77777777" w:rsidR="009278C7" w:rsidRPr="00966EA3" w:rsidRDefault="009278C7" w:rsidP="005F5A3F">
                        <w:pPr>
                          <w:pStyle w:val="Heading3"/>
                          <w:rPr>
                            <w:rFonts w:ascii="Calibri" w:hAnsi="Calibri"/>
                          </w:rPr>
                        </w:pPr>
                      </w:p>
                    </w:txbxContent>
                  </v:textbox>
                </v:shape>
                <w10:wrap anchorx="page" anchory="page"/>
                <w10:anchorlock/>
              </v:group>
            </w:pict>
          </mc:Fallback>
        </mc:AlternateContent>
      </w:r>
      <w:r w:rsidR="00441B8C" w:rsidRPr="00757DDD">
        <w:rPr>
          <w:noProof/>
        </w:rPr>
        <mc:AlternateContent>
          <mc:Choice Requires="wps">
            <w:drawing>
              <wp:anchor distT="0" distB="0" distL="114300" distR="114300" simplePos="0" relativeHeight="251668480" behindDoc="0" locked="1" layoutInCell="1" allowOverlap="1" wp14:anchorId="70EBA0BB" wp14:editId="1A82107C">
                <wp:simplePos x="0" y="0"/>
                <wp:positionH relativeFrom="page">
                  <wp:posOffset>5029200</wp:posOffset>
                </wp:positionH>
                <wp:positionV relativeFrom="page">
                  <wp:posOffset>7872730</wp:posOffset>
                </wp:positionV>
                <wp:extent cx="2745740" cy="219034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45740" cy="2190341"/>
                        </a:xfrm>
                        <a:prstGeom prst="rect">
                          <a:avLst/>
                        </a:prstGeom>
                        <a:solidFill>
                          <a:srgbClr val="E17000"/>
                        </a:solidFill>
                        <a:ln w="6350">
                          <a:noFill/>
                        </a:ln>
                        <a:effectLst/>
                        <a:extLst>
                          <a:ext uri="{C572A759-6A51-4108-AA02-DFA0A04FC94B}">
                            <ma14:wrappingTextBoxFlag xmlns:ma14="http://schemas.microsoft.com/office/mac/drawingml/2011/main"/>
                          </a:ext>
                        </a:extLst>
                      </wps:spPr>
                      <wps:txbx>
                        <w:txbxContent>
                          <w:p w14:paraId="7D771BC7" w14:textId="77777777" w:rsidR="009278C7" w:rsidRPr="00966EA3" w:rsidRDefault="009278C7" w:rsidP="00970318">
                            <w:pPr>
                              <w:pStyle w:val="CTA"/>
                              <w:rPr>
                                <w:rFonts w:ascii="Calibri" w:hAnsi="Calibri"/>
                              </w:rPr>
                            </w:pPr>
                            <w:r w:rsidRPr="00966EA3">
                              <w:rPr>
                                <w:rFonts w:ascii="Calibri" w:hAnsi="Calibri"/>
                              </w:rPr>
                              <w:t xml:space="preserve">For additional questions, contact: </w:t>
                            </w:r>
                            <w:r w:rsidRPr="00966EA3">
                              <w:rPr>
                                <w:rFonts w:ascii="Calibri" w:hAnsi="Calibri"/>
                              </w:rPr>
                              <w:br/>
                            </w:r>
                          </w:p>
                          <w:p w14:paraId="5D718C37" w14:textId="5D407292" w:rsidR="009278C7" w:rsidRPr="00966EA3" w:rsidRDefault="0051769A" w:rsidP="00970318">
                            <w:pPr>
                              <w:pStyle w:val="CTA"/>
                              <w:numPr>
                                <w:ilvl w:val="0"/>
                                <w:numId w:val="10"/>
                              </w:numPr>
                              <w:rPr>
                                <w:rFonts w:ascii="Calibri" w:hAnsi="Calibri"/>
                              </w:rPr>
                            </w:pPr>
                            <w:proofErr w:type="spellStart"/>
                            <w:r>
                              <w:rPr>
                                <w:rFonts w:ascii="Calibri" w:hAnsi="Calibri"/>
                              </w:rPr>
                              <w:t>Compegence</w:t>
                            </w:r>
                            <w:proofErr w:type="spellEnd"/>
                            <w:r w:rsidR="009278C7" w:rsidRPr="00966EA3">
                              <w:rPr>
                                <w:rFonts w:ascii="Calibri" w:hAnsi="Calibri"/>
                              </w:rPr>
                              <w:br/>
                            </w:r>
                            <w:hyperlink r:id="rId14" w:history="1">
                              <w:r w:rsidRPr="005B4C31">
                                <w:rPr>
                                  <w:rStyle w:val="Hyperlink"/>
                                  <w:rFonts w:ascii="Calibri" w:hAnsi="Calibri"/>
                                </w:rPr>
                                <w:t>www.co</w:t>
                              </w:r>
                            </w:hyperlink>
                            <w:r>
                              <w:rPr>
                                <w:rFonts w:ascii="Calibri" w:hAnsi="Calibri"/>
                              </w:rPr>
                              <w:t>mpegence.com</w:t>
                            </w:r>
                          </w:p>
                          <w:p w14:paraId="681CFB9C" w14:textId="77777777" w:rsidR="009278C7" w:rsidRPr="00966EA3" w:rsidRDefault="009278C7" w:rsidP="00970318">
                            <w:pPr>
                              <w:pStyle w:val="CTA"/>
                              <w:numPr>
                                <w:ilvl w:val="0"/>
                                <w:numId w:val="10"/>
                              </w:numPr>
                              <w:rPr>
                                <w:rFonts w:ascii="Calibri" w:hAnsi="Calibri"/>
                              </w:rPr>
                            </w:pPr>
                            <w:r w:rsidRPr="00966EA3">
                              <w:rPr>
                                <w:rFonts w:ascii="Calibri" w:hAnsi="Calibri"/>
                              </w:rPr>
                              <w:t>Hortonworks</w:t>
                            </w:r>
                            <w:r w:rsidRPr="00966EA3">
                              <w:rPr>
                                <w:rFonts w:ascii="Calibri" w:hAnsi="Calibri"/>
                              </w:rPr>
                              <w:br/>
                            </w:r>
                            <w:hyperlink r:id="rId15" w:history="1">
                              <w:r w:rsidRPr="00966EA3">
                                <w:rPr>
                                  <w:rFonts w:ascii="Calibri" w:hAnsi="Calibri"/>
                                </w:rPr>
                                <w:t>www.hortonworks.com</w:t>
                              </w:r>
                            </w:hyperlink>
                            <w:r w:rsidRPr="00966EA3">
                              <w:rPr>
                                <w:rFonts w:ascii="Calibri" w:hAnsi="Calibri"/>
                              </w:rPr>
                              <w:br/>
                              <w:t>(855) 8-HORTON</w:t>
                            </w:r>
                          </w:p>
                        </w:txbxContent>
                      </wps:txbx>
                      <wps:bodyPr rot="0" spcFirstLastPara="0" vertOverflow="overflow" horzOverflow="overflow" vert="horz" wrap="square" lIns="274320" tIns="182880" rIns="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96pt;margin-top:619.9pt;width:216.2pt;height:172.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" fillcolor="#e17000" stroked="f" strokeweight=".5pt">
                <v:textbox inset="21.6pt,14.4pt,0,18pt">
                  <w:txbxContent>
                    <w:p w14:paraId="7D771BC7" w14:textId="77777777" w:rsidR="009278C7" w:rsidRPr="00966EA3" w:rsidRDefault="009278C7" w:rsidP="00970318">
                      <w:pPr>
                        <w:pStyle w:val="CTA"/>
                        <w:rPr>
                          <w:rFonts w:ascii="Calibri" w:hAnsi="Calibri"/>
                        </w:rPr>
                      </w:pPr>
                      <w:r w:rsidRPr="00966EA3">
                        <w:rPr>
                          <w:rFonts w:ascii="Calibri" w:hAnsi="Calibri"/>
                        </w:rPr>
                        <w:t xml:space="preserve">For additional questions, contact: </w:t>
                      </w:r>
                      <w:r w:rsidRPr="00966EA3">
                        <w:rPr>
                          <w:rFonts w:ascii="Calibri" w:hAnsi="Calibri"/>
                        </w:rPr>
                        <w:br/>
                      </w:r>
                    </w:p>
                    <w:p w14:paraId="5D718C37" w14:textId="5D407292" w:rsidR="009278C7" w:rsidRPr="00966EA3" w:rsidRDefault="0051769A" w:rsidP="00970318">
                      <w:pPr>
                        <w:pStyle w:val="CTA"/>
                        <w:numPr>
                          <w:ilvl w:val="0"/>
                          <w:numId w:val="10"/>
                        </w:numPr>
                        <w:rPr>
                          <w:rFonts w:ascii="Calibri" w:hAnsi="Calibri"/>
                        </w:rPr>
                      </w:pPr>
                      <w:proofErr w:type="spellStart"/>
                      <w:r>
                        <w:rPr>
                          <w:rFonts w:ascii="Calibri" w:hAnsi="Calibri"/>
                        </w:rPr>
                        <w:t>Compegence</w:t>
                      </w:r>
                      <w:proofErr w:type="spellEnd"/>
                      <w:r w:rsidR="009278C7" w:rsidRPr="00966EA3">
                        <w:rPr>
                          <w:rFonts w:ascii="Calibri" w:hAnsi="Calibri"/>
                        </w:rPr>
                        <w:br/>
                      </w:r>
                      <w:hyperlink r:id="rId16" w:history="1">
                        <w:r w:rsidRPr="005B4C31">
                          <w:rPr>
                            <w:rStyle w:val="Hyperlink"/>
                            <w:rFonts w:ascii="Calibri" w:hAnsi="Calibri"/>
                          </w:rPr>
                          <w:t>www.co</w:t>
                        </w:r>
                      </w:hyperlink>
                      <w:r>
                        <w:rPr>
                          <w:rFonts w:ascii="Calibri" w:hAnsi="Calibri"/>
                        </w:rPr>
                        <w:t>mpegence.com</w:t>
                      </w:r>
                    </w:p>
                    <w:p w14:paraId="681CFB9C" w14:textId="77777777" w:rsidR="009278C7" w:rsidRPr="00966EA3" w:rsidRDefault="009278C7" w:rsidP="00970318">
                      <w:pPr>
                        <w:pStyle w:val="CTA"/>
                        <w:numPr>
                          <w:ilvl w:val="0"/>
                          <w:numId w:val="10"/>
                        </w:numPr>
                        <w:rPr>
                          <w:rFonts w:ascii="Calibri" w:hAnsi="Calibri"/>
                        </w:rPr>
                      </w:pPr>
                      <w:r w:rsidRPr="00966EA3">
                        <w:rPr>
                          <w:rFonts w:ascii="Calibri" w:hAnsi="Calibri"/>
                        </w:rPr>
                        <w:t>Hortonworks</w:t>
                      </w:r>
                      <w:r w:rsidRPr="00966EA3">
                        <w:rPr>
                          <w:rFonts w:ascii="Calibri" w:hAnsi="Calibri"/>
                        </w:rPr>
                        <w:br/>
                      </w:r>
                      <w:hyperlink r:id="rId17" w:history="1">
                        <w:r w:rsidRPr="00966EA3">
                          <w:rPr>
                            <w:rFonts w:ascii="Calibri" w:hAnsi="Calibri"/>
                          </w:rPr>
                          <w:t>www.hortonworks.com</w:t>
                        </w:r>
                      </w:hyperlink>
                      <w:r w:rsidRPr="00966EA3">
                        <w:rPr>
                          <w:rFonts w:ascii="Calibri" w:hAnsi="Calibri"/>
                        </w:rPr>
                        <w:br/>
                        <w:t>(855) 8-HORTON</w:t>
                      </w:r>
                    </w:p>
                  </w:txbxContent>
                </v:textbox>
                <w10:wrap anchorx="page" anchory="page"/>
                <w10:anchorlock/>
              </v:shape>
            </w:pict>
          </mc:Fallback>
        </mc:AlternateContent>
      </w:r>
      <w:r w:rsidR="000F204A" w:rsidRPr="000F204A">
        <w:rPr>
          <w:rFonts w:ascii="Cabin Regular" w:hAnsi="Cabin Regular"/>
        </w:rPr>
        <w:t xml:space="preserve"> </w:t>
      </w:r>
      <w:r w:rsidR="0031166F">
        <w:rPr>
          <w:rFonts w:ascii="Cabin Regular" w:hAnsi="Cabin Regular"/>
        </w:rPr>
        <w:softHyphen/>
      </w:r>
      <w:r w:rsidR="0031166F">
        <w:rPr>
          <w:rFonts w:ascii="Cabin Regular" w:hAnsi="Cabin Regular"/>
        </w:rPr>
        <w:softHyphen/>
      </w:r>
    </w:p>
    <w:sectPr w:rsidR="00757DDD" w:rsidRPr="00966EA3" w:rsidSect="00757DDD">
      <w:type w:val="continuous"/>
      <w:pgSz w:w="12240" w:h="15840"/>
      <w:pgMar w:top="720" w:right="720" w:bottom="432" w:left="720" w:header="0" w:footer="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51E30" w14:textId="77777777" w:rsidR="009278C7" w:rsidRDefault="009278C7" w:rsidP="0055553A">
      <w:r>
        <w:separator/>
      </w:r>
    </w:p>
  </w:endnote>
  <w:endnote w:type="continuationSeparator" w:id="0">
    <w:p w14:paraId="165964D0" w14:textId="77777777" w:rsidR="009278C7" w:rsidRDefault="009278C7" w:rsidP="0055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bin Regular">
    <w:panose1 w:val="020B0803050202020004"/>
    <w:charset w:val="00"/>
    <w:family w:val="auto"/>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bin Medium">
    <w:panose1 w:val="020B0803050202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B1F8" w14:textId="77777777" w:rsidR="009278C7" w:rsidRPr="00736E92" w:rsidRDefault="009278C7" w:rsidP="00D22260">
    <w:pPr>
      <w:pStyle w:val="Footer"/>
      <w:rPr>
        <w:rFonts w:ascii="Calibri" w:hAnsi="Calibri"/>
        <w:b/>
        <w:color w:val="FFFFFF" w:themeColor="background2"/>
        <w:sz w:val="24"/>
      </w:rPr>
    </w:pPr>
    <w:r w:rsidRPr="00736E92">
      <w:rPr>
        <w:rFonts w:ascii="Calibri" w:hAnsi="Calibri"/>
        <w:szCs w:val="12"/>
      </w:rPr>
      <w:t>©</w:t>
    </w:r>
    <w:r>
      <w:rPr>
        <w:rFonts w:ascii="Calibri" w:hAnsi="Calibri"/>
        <w:szCs w:val="12"/>
      </w:rPr>
      <w:t xml:space="preserve"> 2015</w:t>
    </w:r>
    <w:r w:rsidRPr="00736E92">
      <w:rPr>
        <w:rFonts w:ascii="Calibri" w:hAnsi="Calibri"/>
        <w:szCs w:val="12"/>
      </w:rPr>
      <w:t xml:space="preserve"> </w:t>
    </w:r>
    <w:r w:rsidRPr="00736E92">
      <w:rPr>
        <w:rFonts w:ascii="Calibri" w:hAnsi="Calibri"/>
      </w:rPr>
      <w:t>Hortonworks, Inc. All rights</w:t>
    </w:r>
    <w:r w:rsidRPr="00736E92">
      <w:rPr>
        <w:rFonts w:ascii="Calibri" w:hAnsi="Calibri"/>
        <w:szCs w:val="12"/>
      </w:rPr>
      <w:t xml:space="preserve"> reserved. Hadoop and the Hadoop elephant logo are trademarks of the Apache Software Foundation.</w:t>
    </w:r>
    <w:r w:rsidRPr="00736E92">
      <w:rPr>
        <w:rFonts w:ascii="Calibri" w:hAnsi="Calibri"/>
        <w:sz w:val="24"/>
      </w:rPr>
      <w:t xml:space="preserve"> </w:t>
    </w:r>
  </w:p>
  <w:p w14:paraId="76C04671" w14:textId="77777777" w:rsidR="009278C7" w:rsidRPr="008012DA" w:rsidRDefault="009278C7" w:rsidP="00FE5758">
    <w:pPr>
      <w:pStyle w:val="Footer"/>
    </w:pPr>
  </w:p>
  <w:p w14:paraId="495B449A" w14:textId="77777777" w:rsidR="009278C7" w:rsidRPr="0055553A" w:rsidRDefault="009278C7" w:rsidP="00D22260">
    <w:pPr>
      <w:pStyle w:val="Footer"/>
      <w:rPr>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23EA" w14:textId="77777777" w:rsidR="009278C7" w:rsidRDefault="009278C7" w:rsidP="0055553A">
      <w:r>
        <w:separator/>
      </w:r>
    </w:p>
  </w:footnote>
  <w:footnote w:type="continuationSeparator" w:id="0">
    <w:p w14:paraId="3EC29B77" w14:textId="77777777" w:rsidR="009278C7" w:rsidRDefault="009278C7" w:rsidP="005555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161E4"/>
    <w:multiLevelType w:val="hybridMultilevel"/>
    <w:tmpl w:val="5E44B630"/>
    <w:lvl w:ilvl="0" w:tplc="EB2A71B2">
      <w:start w:val="1"/>
      <w:numFmt w:val="bullet"/>
      <w:lvlText w:val=""/>
      <w:lvlJc w:val="left"/>
      <w:pPr>
        <w:ind w:left="14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2FEF"/>
    <w:multiLevelType w:val="hybridMultilevel"/>
    <w:tmpl w:val="35D248E6"/>
    <w:lvl w:ilvl="0" w:tplc="02A84954">
      <w:start w:val="1"/>
      <w:numFmt w:val="bullet"/>
      <w:lvlText w:val=""/>
      <w:lvlJc w:val="left"/>
      <w:pPr>
        <w:ind w:left="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5459A"/>
    <w:multiLevelType w:val="hybridMultilevel"/>
    <w:tmpl w:val="F64A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8047C"/>
    <w:multiLevelType w:val="hybridMultilevel"/>
    <w:tmpl w:val="84A093BE"/>
    <w:lvl w:ilvl="0" w:tplc="76CCDFCC">
      <w:start w:val="1"/>
      <w:numFmt w:val="bullet"/>
      <w:lvlText w:val=""/>
      <w:lvlJc w:val="left"/>
      <w:pPr>
        <w:ind w:left="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D1329"/>
    <w:multiLevelType w:val="hybridMultilevel"/>
    <w:tmpl w:val="6B646352"/>
    <w:lvl w:ilvl="0" w:tplc="F2F2C6AA">
      <w:start w:val="1"/>
      <w:numFmt w:val="bullet"/>
      <w:lvlText w:val=""/>
      <w:lvlJc w:val="left"/>
      <w:pPr>
        <w:ind w:left="7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41176"/>
    <w:multiLevelType w:val="hybridMultilevel"/>
    <w:tmpl w:val="1792AAB4"/>
    <w:lvl w:ilvl="0" w:tplc="02A84954">
      <w:start w:val="1"/>
      <w:numFmt w:val="bullet"/>
      <w:lvlText w:val=""/>
      <w:lvlJc w:val="left"/>
      <w:pPr>
        <w:ind w:left="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03A0C"/>
    <w:multiLevelType w:val="hybridMultilevel"/>
    <w:tmpl w:val="25F459E6"/>
    <w:lvl w:ilvl="0" w:tplc="7FA8D21E">
      <w:start w:val="1"/>
      <w:numFmt w:val="bullet"/>
      <w:lvlText w:val=""/>
      <w:lvlJc w:val="left"/>
      <w:pPr>
        <w:ind w:left="360" w:hanging="34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05371"/>
    <w:multiLevelType w:val="hybridMultilevel"/>
    <w:tmpl w:val="DE749190"/>
    <w:lvl w:ilvl="0" w:tplc="6F847D90">
      <w:start w:val="1"/>
      <w:numFmt w:val="bullet"/>
      <w:lvlText w:val=""/>
      <w:lvlJc w:val="left"/>
      <w:pPr>
        <w:ind w:left="720" w:hanging="69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06829"/>
    <w:multiLevelType w:val="hybridMultilevel"/>
    <w:tmpl w:val="570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33AD3"/>
    <w:multiLevelType w:val="hybridMultilevel"/>
    <w:tmpl w:val="C6064F7E"/>
    <w:lvl w:ilvl="0" w:tplc="70283278">
      <w:start w:val="1"/>
      <w:numFmt w:val="bullet"/>
      <w:lvlText w:val=""/>
      <w:lvlJc w:val="left"/>
      <w:pPr>
        <w:ind w:left="216"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82677"/>
    <w:multiLevelType w:val="hybridMultilevel"/>
    <w:tmpl w:val="B83C8444"/>
    <w:lvl w:ilvl="0" w:tplc="1480E430">
      <w:start w:val="1"/>
      <w:numFmt w:val="bullet"/>
      <w:lvlText w:val=""/>
      <w:lvlJc w:val="left"/>
      <w:pPr>
        <w:ind w:left="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E643C"/>
    <w:multiLevelType w:val="hybridMultilevel"/>
    <w:tmpl w:val="1FDE0C7C"/>
    <w:lvl w:ilvl="0" w:tplc="9F9A423E">
      <w:start w:val="1"/>
      <w:numFmt w:val="bullet"/>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87275"/>
    <w:multiLevelType w:val="hybridMultilevel"/>
    <w:tmpl w:val="70FC1038"/>
    <w:lvl w:ilvl="0" w:tplc="7FA8D21E">
      <w:start w:val="1"/>
      <w:numFmt w:val="bullet"/>
      <w:lvlText w:val=""/>
      <w:lvlJc w:val="left"/>
      <w:pPr>
        <w:ind w:left="360" w:hanging="34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A6701"/>
    <w:multiLevelType w:val="hybridMultilevel"/>
    <w:tmpl w:val="C0F287EE"/>
    <w:lvl w:ilvl="0" w:tplc="F2F2C6AA">
      <w:start w:val="1"/>
      <w:numFmt w:val="bullet"/>
      <w:lvlText w:val=""/>
      <w:lvlJc w:val="left"/>
      <w:pPr>
        <w:ind w:left="7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2"/>
  </w:num>
  <w:num w:numId="6">
    <w:abstractNumId w:val="14"/>
  </w:num>
  <w:num w:numId="7">
    <w:abstractNumId w:val="5"/>
  </w:num>
  <w:num w:numId="8">
    <w:abstractNumId w:val="12"/>
  </w:num>
  <w:num w:numId="9">
    <w:abstractNumId w:val="10"/>
  </w:num>
  <w:num w:numId="10">
    <w:abstractNumId w:val="7"/>
  </w:num>
  <w:num w:numId="11">
    <w:abstractNumId w:val="13"/>
  </w:num>
  <w:num w:numId="12">
    <w:abstractNumId w:val="11"/>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88"/>
    <w:rsid w:val="0000112B"/>
    <w:rsid w:val="00001C11"/>
    <w:rsid w:val="00007375"/>
    <w:rsid w:val="00016E6F"/>
    <w:rsid w:val="00022B96"/>
    <w:rsid w:val="00026559"/>
    <w:rsid w:val="00036435"/>
    <w:rsid w:val="0003703F"/>
    <w:rsid w:val="00054210"/>
    <w:rsid w:val="0006307E"/>
    <w:rsid w:val="00083634"/>
    <w:rsid w:val="0008438A"/>
    <w:rsid w:val="00085984"/>
    <w:rsid w:val="00087276"/>
    <w:rsid w:val="000A0056"/>
    <w:rsid w:val="000A0A84"/>
    <w:rsid w:val="000A1688"/>
    <w:rsid w:val="000A2E71"/>
    <w:rsid w:val="000B03B2"/>
    <w:rsid w:val="000B3735"/>
    <w:rsid w:val="000B4986"/>
    <w:rsid w:val="000B4A9E"/>
    <w:rsid w:val="000C4536"/>
    <w:rsid w:val="000D73CF"/>
    <w:rsid w:val="000F1F2A"/>
    <w:rsid w:val="000F204A"/>
    <w:rsid w:val="000F2AB2"/>
    <w:rsid w:val="00105489"/>
    <w:rsid w:val="00105F18"/>
    <w:rsid w:val="00110705"/>
    <w:rsid w:val="001115D3"/>
    <w:rsid w:val="00120D2E"/>
    <w:rsid w:val="00123C97"/>
    <w:rsid w:val="00127A5A"/>
    <w:rsid w:val="00136026"/>
    <w:rsid w:val="00146ED6"/>
    <w:rsid w:val="00166FDA"/>
    <w:rsid w:val="00174AE7"/>
    <w:rsid w:val="00183E64"/>
    <w:rsid w:val="001C58C9"/>
    <w:rsid w:val="001C624D"/>
    <w:rsid w:val="001D0DB2"/>
    <w:rsid w:val="001D2988"/>
    <w:rsid w:val="001E6749"/>
    <w:rsid w:val="002011B1"/>
    <w:rsid w:val="00203B21"/>
    <w:rsid w:val="0021034A"/>
    <w:rsid w:val="00211161"/>
    <w:rsid w:val="00211386"/>
    <w:rsid w:val="00221BC0"/>
    <w:rsid w:val="002227E1"/>
    <w:rsid w:val="00224198"/>
    <w:rsid w:val="0023040E"/>
    <w:rsid w:val="0023497E"/>
    <w:rsid w:val="002419D4"/>
    <w:rsid w:val="00247611"/>
    <w:rsid w:val="00247638"/>
    <w:rsid w:val="00261E83"/>
    <w:rsid w:val="00282EAE"/>
    <w:rsid w:val="002845D7"/>
    <w:rsid w:val="00286889"/>
    <w:rsid w:val="002908CF"/>
    <w:rsid w:val="00296D07"/>
    <w:rsid w:val="002A5EAD"/>
    <w:rsid w:val="002A714E"/>
    <w:rsid w:val="002B003C"/>
    <w:rsid w:val="002B00D7"/>
    <w:rsid w:val="002D058A"/>
    <w:rsid w:val="002E14FB"/>
    <w:rsid w:val="002E7FEE"/>
    <w:rsid w:val="002F144C"/>
    <w:rsid w:val="0031166F"/>
    <w:rsid w:val="003131E5"/>
    <w:rsid w:val="00316112"/>
    <w:rsid w:val="003233D2"/>
    <w:rsid w:val="00341E9D"/>
    <w:rsid w:val="00343A4B"/>
    <w:rsid w:val="00345794"/>
    <w:rsid w:val="00346607"/>
    <w:rsid w:val="00351AEE"/>
    <w:rsid w:val="003577DD"/>
    <w:rsid w:val="00360F2B"/>
    <w:rsid w:val="003857D0"/>
    <w:rsid w:val="003926AB"/>
    <w:rsid w:val="003C29CF"/>
    <w:rsid w:val="003C538F"/>
    <w:rsid w:val="003D00CD"/>
    <w:rsid w:val="003D1650"/>
    <w:rsid w:val="003D7C60"/>
    <w:rsid w:val="003E4640"/>
    <w:rsid w:val="003F0640"/>
    <w:rsid w:val="0040030E"/>
    <w:rsid w:val="00401B80"/>
    <w:rsid w:val="00401E76"/>
    <w:rsid w:val="00401F00"/>
    <w:rsid w:val="004139C6"/>
    <w:rsid w:val="00414184"/>
    <w:rsid w:val="0041621E"/>
    <w:rsid w:val="004178F4"/>
    <w:rsid w:val="00421A9C"/>
    <w:rsid w:val="004412DC"/>
    <w:rsid w:val="00441B8C"/>
    <w:rsid w:val="00441FF4"/>
    <w:rsid w:val="00445141"/>
    <w:rsid w:val="00454547"/>
    <w:rsid w:val="00463AEC"/>
    <w:rsid w:val="00471208"/>
    <w:rsid w:val="00471299"/>
    <w:rsid w:val="00474C2E"/>
    <w:rsid w:val="00483974"/>
    <w:rsid w:val="004904D6"/>
    <w:rsid w:val="0049709E"/>
    <w:rsid w:val="004A090D"/>
    <w:rsid w:val="004A1024"/>
    <w:rsid w:val="004B44BC"/>
    <w:rsid w:val="004C1131"/>
    <w:rsid w:val="004C2A11"/>
    <w:rsid w:val="004D3877"/>
    <w:rsid w:val="004D7003"/>
    <w:rsid w:val="004E6BCB"/>
    <w:rsid w:val="00506D7F"/>
    <w:rsid w:val="00510977"/>
    <w:rsid w:val="00515220"/>
    <w:rsid w:val="0051769A"/>
    <w:rsid w:val="0053295B"/>
    <w:rsid w:val="00544108"/>
    <w:rsid w:val="005450A9"/>
    <w:rsid w:val="0054603A"/>
    <w:rsid w:val="0055553A"/>
    <w:rsid w:val="0056154B"/>
    <w:rsid w:val="00566BB5"/>
    <w:rsid w:val="00571CAB"/>
    <w:rsid w:val="00584D52"/>
    <w:rsid w:val="005906E5"/>
    <w:rsid w:val="005963D0"/>
    <w:rsid w:val="005A01A5"/>
    <w:rsid w:val="005A0C88"/>
    <w:rsid w:val="005C0DB5"/>
    <w:rsid w:val="005C4E07"/>
    <w:rsid w:val="005C6444"/>
    <w:rsid w:val="005D088A"/>
    <w:rsid w:val="005D43B9"/>
    <w:rsid w:val="005D6EB2"/>
    <w:rsid w:val="005E1A9A"/>
    <w:rsid w:val="005F5A3F"/>
    <w:rsid w:val="00601F6C"/>
    <w:rsid w:val="006216BE"/>
    <w:rsid w:val="0062424C"/>
    <w:rsid w:val="00625AB2"/>
    <w:rsid w:val="00635976"/>
    <w:rsid w:val="006402CF"/>
    <w:rsid w:val="00645C4F"/>
    <w:rsid w:val="00654DEE"/>
    <w:rsid w:val="00655A05"/>
    <w:rsid w:val="00655B77"/>
    <w:rsid w:val="00663A8D"/>
    <w:rsid w:val="00666705"/>
    <w:rsid w:val="0067338F"/>
    <w:rsid w:val="006847B6"/>
    <w:rsid w:val="00691625"/>
    <w:rsid w:val="006B6BCD"/>
    <w:rsid w:val="006C5929"/>
    <w:rsid w:val="006C62EE"/>
    <w:rsid w:val="006C6F12"/>
    <w:rsid w:val="006E5D24"/>
    <w:rsid w:val="007020DC"/>
    <w:rsid w:val="00717E98"/>
    <w:rsid w:val="007212BB"/>
    <w:rsid w:val="007270C5"/>
    <w:rsid w:val="00727A6C"/>
    <w:rsid w:val="00736E92"/>
    <w:rsid w:val="00757DDD"/>
    <w:rsid w:val="0076068E"/>
    <w:rsid w:val="0076534F"/>
    <w:rsid w:val="007723A1"/>
    <w:rsid w:val="007834E1"/>
    <w:rsid w:val="00784360"/>
    <w:rsid w:val="00791F4D"/>
    <w:rsid w:val="007A0CE9"/>
    <w:rsid w:val="007B67E5"/>
    <w:rsid w:val="007C126A"/>
    <w:rsid w:val="007D342E"/>
    <w:rsid w:val="007E1004"/>
    <w:rsid w:val="007E1DD0"/>
    <w:rsid w:val="007E20B3"/>
    <w:rsid w:val="007E33D6"/>
    <w:rsid w:val="007F00DD"/>
    <w:rsid w:val="007F5FFE"/>
    <w:rsid w:val="008012DA"/>
    <w:rsid w:val="00821701"/>
    <w:rsid w:val="00826211"/>
    <w:rsid w:val="0084157D"/>
    <w:rsid w:val="00842EA3"/>
    <w:rsid w:val="00856E15"/>
    <w:rsid w:val="0086133A"/>
    <w:rsid w:val="00872D7E"/>
    <w:rsid w:val="00895DCD"/>
    <w:rsid w:val="008A4A22"/>
    <w:rsid w:val="008C00BA"/>
    <w:rsid w:val="008C1960"/>
    <w:rsid w:val="008D5C6A"/>
    <w:rsid w:val="008E07BD"/>
    <w:rsid w:val="008E70C1"/>
    <w:rsid w:val="008F22C3"/>
    <w:rsid w:val="009111B4"/>
    <w:rsid w:val="00914111"/>
    <w:rsid w:val="00922368"/>
    <w:rsid w:val="00923002"/>
    <w:rsid w:val="009278C7"/>
    <w:rsid w:val="00932136"/>
    <w:rsid w:val="00932903"/>
    <w:rsid w:val="009344AD"/>
    <w:rsid w:val="00940705"/>
    <w:rsid w:val="00942F7C"/>
    <w:rsid w:val="00950AD8"/>
    <w:rsid w:val="00951E33"/>
    <w:rsid w:val="00954AE2"/>
    <w:rsid w:val="00956769"/>
    <w:rsid w:val="00956E29"/>
    <w:rsid w:val="00962773"/>
    <w:rsid w:val="0096589B"/>
    <w:rsid w:val="00966EA3"/>
    <w:rsid w:val="00970318"/>
    <w:rsid w:val="00970AA0"/>
    <w:rsid w:val="0097118A"/>
    <w:rsid w:val="00974C28"/>
    <w:rsid w:val="00986DAD"/>
    <w:rsid w:val="00990D32"/>
    <w:rsid w:val="009A10C4"/>
    <w:rsid w:val="009A7792"/>
    <w:rsid w:val="009C3A87"/>
    <w:rsid w:val="009E54E0"/>
    <w:rsid w:val="009E64C3"/>
    <w:rsid w:val="00A0338F"/>
    <w:rsid w:val="00A24BC2"/>
    <w:rsid w:val="00A26921"/>
    <w:rsid w:val="00A3606D"/>
    <w:rsid w:val="00A51372"/>
    <w:rsid w:val="00A52796"/>
    <w:rsid w:val="00A56940"/>
    <w:rsid w:val="00A6408B"/>
    <w:rsid w:val="00A72472"/>
    <w:rsid w:val="00A820D1"/>
    <w:rsid w:val="00A82F3D"/>
    <w:rsid w:val="00A96969"/>
    <w:rsid w:val="00AA0ECC"/>
    <w:rsid w:val="00AA63CA"/>
    <w:rsid w:val="00AA6706"/>
    <w:rsid w:val="00AC2C7B"/>
    <w:rsid w:val="00AE59AF"/>
    <w:rsid w:val="00AF0A19"/>
    <w:rsid w:val="00B219DC"/>
    <w:rsid w:val="00B21D20"/>
    <w:rsid w:val="00B24329"/>
    <w:rsid w:val="00B74028"/>
    <w:rsid w:val="00B757F1"/>
    <w:rsid w:val="00B96003"/>
    <w:rsid w:val="00BC3BE5"/>
    <w:rsid w:val="00BD1AEE"/>
    <w:rsid w:val="00BD3472"/>
    <w:rsid w:val="00BE1FB3"/>
    <w:rsid w:val="00BE6284"/>
    <w:rsid w:val="00BF6160"/>
    <w:rsid w:val="00BF6DAD"/>
    <w:rsid w:val="00C35093"/>
    <w:rsid w:val="00C373D7"/>
    <w:rsid w:val="00C3759E"/>
    <w:rsid w:val="00C43989"/>
    <w:rsid w:val="00C53F12"/>
    <w:rsid w:val="00C634AD"/>
    <w:rsid w:val="00C73C2B"/>
    <w:rsid w:val="00C94B5F"/>
    <w:rsid w:val="00CA42CA"/>
    <w:rsid w:val="00CA69B7"/>
    <w:rsid w:val="00CB6561"/>
    <w:rsid w:val="00CD1142"/>
    <w:rsid w:val="00CE05D3"/>
    <w:rsid w:val="00CE3BC2"/>
    <w:rsid w:val="00CE6D20"/>
    <w:rsid w:val="00CF3D64"/>
    <w:rsid w:val="00D1197F"/>
    <w:rsid w:val="00D14A97"/>
    <w:rsid w:val="00D217E5"/>
    <w:rsid w:val="00D21A1F"/>
    <w:rsid w:val="00D22260"/>
    <w:rsid w:val="00D22EA2"/>
    <w:rsid w:val="00D27BB8"/>
    <w:rsid w:val="00D36FE4"/>
    <w:rsid w:val="00D52D28"/>
    <w:rsid w:val="00D54225"/>
    <w:rsid w:val="00D63507"/>
    <w:rsid w:val="00D81080"/>
    <w:rsid w:val="00D840EA"/>
    <w:rsid w:val="00D914E8"/>
    <w:rsid w:val="00DA2BDF"/>
    <w:rsid w:val="00DA6CF9"/>
    <w:rsid w:val="00DB2226"/>
    <w:rsid w:val="00DC325A"/>
    <w:rsid w:val="00DC724E"/>
    <w:rsid w:val="00DD3468"/>
    <w:rsid w:val="00DD5F08"/>
    <w:rsid w:val="00DE7008"/>
    <w:rsid w:val="00DF6A80"/>
    <w:rsid w:val="00E03A87"/>
    <w:rsid w:val="00E23F8F"/>
    <w:rsid w:val="00E3305C"/>
    <w:rsid w:val="00E42A4D"/>
    <w:rsid w:val="00E43103"/>
    <w:rsid w:val="00E5127B"/>
    <w:rsid w:val="00E55D1D"/>
    <w:rsid w:val="00E6245B"/>
    <w:rsid w:val="00E80431"/>
    <w:rsid w:val="00E87837"/>
    <w:rsid w:val="00E937CE"/>
    <w:rsid w:val="00E93C4F"/>
    <w:rsid w:val="00E93EA0"/>
    <w:rsid w:val="00EA2CF1"/>
    <w:rsid w:val="00EA3F6E"/>
    <w:rsid w:val="00EA65CF"/>
    <w:rsid w:val="00EB4FE2"/>
    <w:rsid w:val="00ED13C4"/>
    <w:rsid w:val="00ED1C02"/>
    <w:rsid w:val="00ED673B"/>
    <w:rsid w:val="00EF070F"/>
    <w:rsid w:val="00EF18DB"/>
    <w:rsid w:val="00EF727D"/>
    <w:rsid w:val="00F26EE1"/>
    <w:rsid w:val="00F3182A"/>
    <w:rsid w:val="00F4187D"/>
    <w:rsid w:val="00F4232A"/>
    <w:rsid w:val="00F51F9E"/>
    <w:rsid w:val="00F52A3E"/>
    <w:rsid w:val="00F909BB"/>
    <w:rsid w:val="00FB05AF"/>
    <w:rsid w:val="00FB724B"/>
    <w:rsid w:val="00FC009F"/>
    <w:rsid w:val="00FC57FC"/>
    <w:rsid w:val="00FD7CDF"/>
    <w:rsid w:val="00FE5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6C6F12"/>
    <w:pPr>
      <w:spacing w:before="240" w:after="240"/>
      <w:outlineLvl w:val="0"/>
    </w:pPr>
    <w:rPr>
      <w:rFonts w:ascii="Cabin Regular" w:hAnsi="Cabin Regular" w:cs="HelveticaNeue-Light"/>
      <w:b/>
      <w:color w:val="000000"/>
    </w:rPr>
  </w:style>
  <w:style w:type="paragraph" w:styleId="Heading2">
    <w:name w:val="heading 2"/>
    <w:next w:val="Normal"/>
    <w:link w:val="Heading2Char"/>
    <w:uiPriority w:val="9"/>
    <w:unhideWhenUsed/>
    <w:qFormat/>
    <w:rsid w:val="006C6F12"/>
    <w:pPr>
      <w:spacing w:after="120"/>
      <w:outlineLvl w:val="1"/>
    </w:pPr>
    <w:rPr>
      <w:rFonts w:ascii="Cabin Regular" w:hAnsi="Cabin Regular" w:cs="HelveticaNeue-Light"/>
      <w:b/>
      <w:color w:val="7AC143"/>
    </w:rPr>
  </w:style>
  <w:style w:type="paragraph" w:styleId="Heading3">
    <w:name w:val="heading 3"/>
    <w:basedOn w:val="BodyCopy"/>
    <w:next w:val="Normal"/>
    <w:link w:val="Heading3Char"/>
    <w:uiPriority w:val="9"/>
    <w:unhideWhenUsed/>
    <w:qFormat/>
    <w:rsid w:val="0096589B"/>
    <w:pPr>
      <w:outlineLvl w:val="2"/>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A"/>
    <w:pPr>
      <w:tabs>
        <w:tab w:val="center" w:pos="4320"/>
        <w:tab w:val="right" w:pos="8640"/>
      </w:tabs>
    </w:pPr>
  </w:style>
  <w:style w:type="character" w:customStyle="1" w:styleId="HeaderChar">
    <w:name w:val="Header Char"/>
    <w:basedOn w:val="DefaultParagraphFont"/>
    <w:link w:val="Header"/>
    <w:uiPriority w:val="99"/>
    <w:rsid w:val="0055553A"/>
  </w:style>
  <w:style w:type="paragraph" w:styleId="Footer">
    <w:name w:val="footer"/>
    <w:basedOn w:val="Normal"/>
    <w:link w:val="FooterChar"/>
    <w:uiPriority w:val="99"/>
    <w:unhideWhenUsed/>
    <w:rsid w:val="00FE5758"/>
    <w:pPr>
      <w:tabs>
        <w:tab w:val="left" w:pos="7560"/>
      </w:tabs>
    </w:pPr>
    <w:rPr>
      <w:rFonts w:ascii="Cabin Regular" w:hAnsi="Cabin Regular"/>
      <w:color w:val="818A8F" w:themeColor="accent4"/>
      <w:sz w:val="12"/>
    </w:rPr>
  </w:style>
  <w:style w:type="character" w:customStyle="1" w:styleId="FooterChar">
    <w:name w:val="Footer Char"/>
    <w:basedOn w:val="DefaultParagraphFont"/>
    <w:link w:val="Footer"/>
    <w:uiPriority w:val="99"/>
    <w:rsid w:val="00FE5758"/>
    <w:rPr>
      <w:rFonts w:ascii="Cabin Regular" w:hAnsi="Cabin Regular"/>
      <w:color w:val="818A8F" w:themeColor="accent4"/>
      <w:sz w:val="12"/>
    </w:rPr>
  </w:style>
  <w:style w:type="paragraph" w:styleId="Title">
    <w:name w:val="Title"/>
    <w:next w:val="Normal"/>
    <w:link w:val="TitleChar"/>
    <w:uiPriority w:val="10"/>
    <w:qFormat/>
    <w:rsid w:val="00962773"/>
    <w:pPr>
      <w:spacing w:line="720" w:lineRule="exact"/>
    </w:pPr>
    <w:rPr>
      <w:rFonts w:ascii="Cabin Regular" w:hAnsi="Cabin Regular" w:cs="HelveticaNeue-Light"/>
      <w:color w:val="FFFFFF" w:themeColor="background2"/>
      <w:sz w:val="68"/>
      <w:szCs w:val="68"/>
    </w:rPr>
  </w:style>
  <w:style w:type="character" w:customStyle="1" w:styleId="TitleChar">
    <w:name w:val="Title Char"/>
    <w:basedOn w:val="DefaultParagraphFont"/>
    <w:link w:val="Title"/>
    <w:uiPriority w:val="10"/>
    <w:rsid w:val="00962773"/>
    <w:rPr>
      <w:rFonts w:ascii="Cabin Regular" w:hAnsi="Cabin Regular" w:cs="HelveticaNeue-Light"/>
      <w:color w:val="FFFFFF" w:themeColor="background2"/>
      <w:sz w:val="68"/>
      <w:szCs w:val="68"/>
    </w:rPr>
  </w:style>
  <w:style w:type="paragraph" w:styleId="Subtitle">
    <w:name w:val="Subtitle"/>
    <w:next w:val="Normal"/>
    <w:link w:val="SubtitleChar"/>
    <w:uiPriority w:val="11"/>
    <w:qFormat/>
    <w:rsid w:val="00083634"/>
    <w:pPr>
      <w:spacing w:before="240" w:after="720"/>
      <w:ind w:left="7560"/>
    </w:pPr>
    <w:rPr>
      <w:rFonts w:ascii="Cabin Regular" w:hAnsi="Cabin Regular" w:cs="HelveticaNeue-Light"/>
      <w:color w:val="1E1E1E" w:themeColor="background1"/>
    </w:rPr>
  </w:style>
  <w:style w:type="character" w:customStyle="1" w:styleId="SubtitleChar">
    <w:name w:val="Subtitle Char"/>
    <w:basedOn w:val="DefaultParagraphFont"/>
    <w:link w:val="Subtitle"/>
    <w:uiPriority w:val="11"/>
    <w:rsid w:val="00083634"/>
    <w:rPr>
      <w:rFonts w:ascii="Cabin Regular" w:hAnsi="Cabin Regular" w:cs="HelveticaNeue-Light"/>
      <w:color w:val="1E1E1E" w:themeColor="background1"/>
    </w:rPr>
  </w:style>
  <w:style w:type="character" w:customStyle="1" w:styleId="Heading1Char">
    <w:name w:val="Heading 1 Char"/>
    <w:basedOn w:val="DefaultParagraphFont"/>
    <w:link w:val="Heading1"/>
    <w:uiPriority w:val="9"/>
    <w:rsid w:val="006C6F12"/>
    <w:rPr>
      <w:rFonts w:ascii="Cabin Regular" w:hAnsi="Cabin Regular" w:cs="HelveticaNeue-Light"/>
      <w:b/>
      <w:color w:val="000000"/>
    </w:rPr>
  </w:style>
  <w:style w:type="paragraph" w:customStyle="1" w:styleId="IntroParagraph">
    <w:name w:val="Intro Paragraph"/>
    <w:qFormat/>
    <w:rsid w:val="00441B8C"/>
    <w:pPr>
      <w:spacing w:before="240" w:after="360" w:line="300" w:lineRule="atLeast"/>
    </w:pPr>
    <w:rPr>
      <w:rFonts w:ascii="Cabin Regular" w:hAnsi="Cabin Regular" w:cs="HelveticaNeue-Light"/>
      <w:color w:val="818A8F" w:themeColor="accent4"/>
      <w:sz w:val="30"/>
      <w:szCs w:val="30"/>
    </w:rPr>
  </w:style>
  <w:style w:type="character" w:customStyle="1" w:styleId="Heading2Char">
    <w:name w:val="Heading 2 Char"/>
    <w:basedOn w:val="DefaultParagraphFont"/>
    <w:link w:val="Heading2"/>
    <w:uiPriority w:val="9"/>
    <w:rsid w:val="006C6F12"/>
    <w:rPr>
      <w:rFonts w:ascii="Cabin Regular" w:hAnsi="Cabin Regular" w:cs="HelveticaNeue-Light"/>
      <w:b/>
      <w:color w:val="7AC143"/>
    </w:rPr>
  </w:style>
  <w:style w:type="paragraph" w:styleId="BalloonText">
    <w:name w:val="Balloon Text"/>
    <w:basedOn w:val="Normal"/>
    <w:link w:val="BalloonTextChar"/>
    <w:uiPriority w:val="99"/>
    <w:semiHidden/>
    <w:unhideWhenUsed/>
    <w:rsid w:val="007A0CE9"/>
    <w:rPr>
      <w:rFonts w:ascii="Lucida Grande" w:hAnsi="Lucida Grande" w:cs="Lucida Grande"/>
      <w:sz w:val="18"/>
      <w:szCs w:val="18"/>
    </w:rPr>
  </w:style>
  <w:style w:type="paragraph" w:customStyle="1" w:styleId="BodyCopy">
    <w:name w:val="Body Copy"/>
    <w:qFormat/>
    <w:rsid w:val="00FE5758"/>
    <w:pPr>
      <w:spacing w:after="120"/>
    </w:pPr>
    <w:rPr>
      <w:rFonts w:ascii="Cabin Regular" w:hAnsi="Cabin Regular" w:cs="HelveticaNeue-Light"/>
      <w:color w:val="818A8F" w:themeColor="accent4"/>
      <w:sz w:val="18"/>
      <w:szCs w:val="18"/>
    </w:rPr>
  </w:style>
  <w:style w:type="character" w:customStyle="1" w:styleId="BalloonTextChar">
    <w:name w:val="Balloon Text Char"/>
    <w:basedOn w:val="DefaultParagraphFont"/>
    <w:link w:val="BalloonText"/>
    <w:uiPriority w:val="99"/>
    <w:semiHidden/>
    <w:rsid w:val="007A0CE9"/>
    <w:rPr>
      <w:rFonts w:ascii="Lucida Grande" w:hAnsi="Lucida Grande" w:cs="Lucida Grande"/>
      <w:sz w:val="18"/>
      <w:szCs w:val="18"/>
    </w:rPr>
  </w:style>
  <w:style w:type="character" w:styleId="Hyperlink">
    <w:name w:val="Hyperlink"/>
    <w:basedOn w:val="DefaultParagraphFont"/>
    <w:uiPriority w:val="99"/>
    <w:unhideWhenUsed/>
    <w:rsid w:val="00727A6C"/>
    <w:rPr>
      <w:color w:val="FFFFFF" w:themeColor="hyperlink"/>
      <w:u w:val="single"/>
    </w:rPr>
  </w:style>
  <w:style w:type="paragraph" w:customStyle="1" w:styleId="AboutUs">
    <w:name w:val="About Us"/>
    <w:basedOn w:val="Normal"/>
    <w:qFormat/>
    <w:rsid w:val="00DC325A"/>
    <w:pPr>
      <w:widowControl w:val="0"/>
      <w:autoSpaceDE w:val="0"/>
      <w:autoSpaceDN w:val="0"/>
      <w:adjustRightInd w:val="0"/>
      <w:spacing w:line="200" w:lineRule="atLeast"/>
      <w:textAlignment w:val="center"/>
    </w:pPr>
    <w:rPr>
      <w:rFonts w:ascii="Cabin Regular" w:hAnsi="Cabin Regular" w:cs="HelveticaNeue-Light"/>
      <w:color w:val="818A8F" w:themeColor="accent4"/>
      <w:sz w:val="14"/>
      <w:szCs w:val="14"/>
    </w:rPr>
  </w:style>
  <w:style w:type="paragraph" w:customStyle="1" w:styleId="CTA">
    <w:name w:val="CTA"/>
    <w:basedOn w:val="Normal"/>
    <w:qFormat/>
    <w:rsid w:val="000A0A84"/>
    <w:pPr>
      <w:spacing w:line="320" w:lineRule="exact"/>
    </w:pPr>
    <w:rPr>
      <w:rFonts w:ascii="Cabin Regular" w:hAnsi="Cabin Regular"/>
      <w:color w:val="FFFFFF" w:themeColor="background2"/>
    </w:rPr>
  </w:style>
  <w:style w:type="character" w:customStyle="1" w:styleId="bold">
    <w:name w:val="bold"/>
    <w:uiPriority w:val="99"/>
    <w:rsid w:val="0096589B"/>
    <w:rPr>
      <w:b/>
      <w:bCs/>
    </w:rPr>
  </w:style>
  <w:style w:type="character" w:customStyle="1" w:styleId="Heading3Char">
    <w:name w:val="Heading 3 Char"/>
    <w:basedOn w:val="DefaultParagraphFont"/>
    <w:link w:val="Heading3"/>
    <w:uiPriority w:val="9"/>
    <w:rsid w:val="0096589B"/>
    <w:rPr>
      <w:rFonts w:ascii="Cabin Regular" w:hAnsi="Cabin Regular" w:cs="HelveticaNeue-Light"/>
      <w:color w:val="000000" w:themeColor="text1"/>
      <w:sz w:val="20"/>
      <w:szCs w:val="20"/>
    </w:rPr>
  </w:style>
  <w:style w:type="paragraph" w:customStyle="1" w:styleId="text2">
    <w:name w:val="text 2"/>
    <w:basedOn w:val="Normal"/>
    <w:uiPriority w:val="99"/>
    <w:rsid w:val="00FE5758"/>
    <w:pPr>
      <w:widowControl w:val="0"/>
      <w:autoSpaceDE w:val="0"/>
      <w:autoSpaceDN w:val="0"/>
      <w:adjustRightInd w:val="0"/>
      <w:spacing w:after="120" w:line="240" w:lineRule="atLeast"/>
      <w:textAlignment w:val="center"/>
    </w:pPr>
    <w:rPr>
      <w:rFonts w:ascii="HelveticaNeue-Light" w:hAnsi="HelveticaNeue-Light" w:cs="HelveticaNeue-Light"/>
      <w:color w:val="000000"/>
      <w:sz w:val="18"/>
      <w:szCs w:val="18"/>
    </w:rPr>
  </w:style>
  <w:style w:type="paragraph" w:styleId="NormalWeb">
    <w:name w:val="Normal (Web)"/>
    <w:basedOn w:val="Normal"/>
    <w:uiPriority w:val="99"/>
    <w:semiHidden/>
    <w:unhideWhenUsed/>
    <w:rsid w:val="005906E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84D52"/>
    <w:rPr>
      <w:color w:val="FFFFFF" w:themeColor="followedHyperlink"/>
      <w:u w:val="single"/>
    </w:rPr>
  </w:style>
  <w:style w:type="paragraph" w:styleId="ListParagraph">
    <w:name w:val="List Paragraph"/>
    <w:basedOn w:val="Normal"/>
    <w:uiPriority w:val="34"/>
    <w:qFormat/>
    <w:rsid w:val="00932903"/>
    <w:pPr>
      <w:ind w:left="720"/>
      <w:contextualSpacing/>
    </w:pPr>
  </w:style>
  <w:style w:type="table" w:styleId="TableGrid">
    <w:name w:val="Table Grid"/>
    <w:basedOn w:val="TableNormal"/>
    <w:uiPriority w:val="59"/>
    <w:rsid w:val="0039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BodyCopy"/>
    <w:next w:val="Normal"/>
    <w:link w:val="QuoteChar"/>
    <w:uiPriority w:val="29"/>
    <w:qFormat/>
    <w:rsid w:val="00316112"/>
    <w:pPr>
      <w:pBdr>
        <w:top w:val="single" w:sz="4" w:space="8" w:color="69BE28" w:themeColor="accent1"/>
      </w:pBdr>
      <w:ind w:left="72" w:hanging="72"/>
    </w:pPr>
    <w:rPr>
      <w:color w:val="000000" w:themeColor="text1"/>
      <w:szCs w:val="24"/>
    </w:rPr>
  </w:style>
  <w:style w:type="character" w:customStyle="1" w:styleId="QuoteChar">
    <w:name w:val="Quote Char"/>
    <w:basedOn w:val="DefaultParagraphFont"/>
    <w:link w:val="Quote"/>
    <w:uiPriority w:val="29"/>
    <w:rsid w:val="00316112"/>
    <w:rPr>
      <w:rFonts w:ascii="Cabin Regular" w:hAnsi="Cabin Regular" w:cs="HelveticaNeue-Light"/>
      <w:color w:val="000000" w:themeColor="text1"/>
      <w:sz w:val="18"/>
    </w:rPr>
  </w:style>
  <w:style w:type="paragraph" w:customStyle="1" w:styleId="TitleOrganization">
    <w:name w:val="Title &amp; Organization"/>
    <w:basedOn w:val="BodyCopy"/>
    <w:qFormat/>
    <w:rsid w:val="00316112"/>
    <w:pPr>
      <w:pBdr>
        <w:bottom w:val="single" w:sz="4" w:space="9" w:color="69BE28" w:themeColor="accent1"/>
      </w:pBdr>
      <w:ind w:left="72"/>
    </w:pPr>
    <w:rPr>
      <w:sz w:val="16"/>
    </w:rPr>
  </w:style>
  <w:style w:type="paragraph" w:customStyle="1" w:styleId="QuoteName">
    <w:name w:val="Quote Name"/>
    <w:basedOn w:val="TitleOrganization"/>
    <w:qFormat/>
    <w:rsid w:val="00316112"/>
    <w:pPr>
      <w:pBdr>
        <w:bottom w:val="none" w:sz="0" w:space="0" w:color="auto"/>
      </w:pBdr>
      <w:spacing w:after="0"/>
    </w:pPr>
    <w:rPr>
      <w:rFonts w:ascii="Cabin Medium" w:hAnsi="Cabin Medium"/>
      <w:color w:val="69BE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6C6F12"/>
    <w:pPr>
      <w:spacing w:before="240" w:after="240"/>
      <w:outlineLvl w:val="0"/>
    </w:pPr>
    <w:rPr>
      <w:rFonts w:ascii="Cabin Regular" w:hAnsi="Cabin Regular" w:cs="HelveticaNeue-Light"/>
      <w:b/>
      <w:color w:val="000000"/>
    </w:rPr>
  </w:style>
  <w:style w:type="paragraph" w:styleId="Heading2">
    <w:name w:val="heading 2"/>
    <w:next w:val="Normal"/>
    <w:link w:val="Heading2Char"/>
    <w:uiPriority w:val="9"/>
    <w:unhideWhenUsed/>
    <w:qFormat/>
    <w:rsid w:val="006C6F12"/>
    <w:pPr>
      <w:spacing w:after="120"/>
      <w:outlineLvl w:val="1"/>
    </w:pPr>
    <w:rPr>
      <w:rFonts w:ascii="Cabin Regular" w:hAnsi="Cabin Regular" w:cs="HelveticaNeue-Light"/>
      <w:b/>
      <w:color w:val="7AC143"/>
    </w:rPr>
  </w:style>
  <w:style w:type="paragraph" w:styleId="Heading3">
    <w:name w:val="heading 3"/>
    <w:basedOn w:val="BodyCopy"/>
    <w:next w:val="Normal"/>
    <w:link w:val="Heading3Char"/>
    <w:uiPriority w:val="9"/>
    <w:unhideWhenUsed/>
    <w:qFormat/>
    <w:rsid w:val="0096589B"/>
    <w:pPr>
      <w:outlineLvl w:val="2"/>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A"/>
    <w:pPr>
      <w:tabs>
        <w:tab w:val="center" w:pos="4320"/>
        <w:tab w:val="right" w:pos="8640"/>
      </w:tabs>
    </w:pPr>
  </w:style>
  <w:style w:type="character" w:customStyle="1" w:styleId="HeaderChar">
    <w:name w:val="Header Char"/>
    <w:basedOn w:val="DefaultParagraphFont"/>
    <w:link w:val="Header"/>
    <w:uiPriority w:val="99"/>
    <w:rsid w:val="0055553A"/>
  </w:style>
  <w:style w:type="paragraph" w:styleId="Footer">
    <w:name w:val="footer"/>
    <w:basedOn w:val="Normal"/>
    <w:link w:val="FooterChar"/>
    <w:uiPriority w:val="99"/>
    <w:unhideWhenUsed/>
    <w:rsid w:val="00FE5758"/>
    <w:pPr>
      <w:tabs>
        <w:tab w:val="left" w:pos="7560"/>
      </w:tabs>
    </w:pPr>
    <w:rPr>
      <w:rFonts w:ascii="Cabin Regular" w:hAnsi="Cabin Regular"/>
      <w:color w:val="818A8F" w:themeColor="accent4"/>
      <w:sz w:val="12"/>
    </w:rPr>
  </w:style>
  <w:style w:type="character" w:customStyle="1" w:styleId="FooterChar">
    <w:name w:val="Footer Char"/>
    <w:basedOn w:val="DefaultParagraphFont"/>
    <w:link w:val="Footer"/>
    <w:uiPriority w:val="99"/>
    <w:rsid w:val="00FE5758"/>
    <w:rPr>
      <w:rFonts w:ascii="Cabin Regular" w:hAnsi="Cabin Regular"/>
      <w:color w:val="818A8F" w:themeColor="accent4"/>
      <w:sz w:val="12"/>
    </w:rPr>
  </w:style>
  <w:style w:type="paragraph" w:styleId="Title">
    <w:name w:val="Title"/>
    <w:next w:val="Normal"/>
    <w:link w:val="TitleChar"/>
    <w:uiPriority w:val="10"/>
    <w:qFormat/>
    <w:rsid w:val="00962773"/>
    <w:pPr>
      <w:spacing w:line="720" w:lineRule="exact"/>
    </w:pPr>
    <w:rPr>
      <w:rFonts w:ascii="Cabin Regular" w:hAnsi="Cabin Regular" w:cs="HelveticaNeue-Light"/>
      <w:color w:val="FFFFFF" w:themeColor="background2"/>
      <w:sz w:val="68"/>
      <w:szCs w:val="68"/>
    </w:rPr>
  </w:style>
  <w:style w:type="character" w:customStyle="1" w:styleId="TitleChar">
    <w:name w:val="Title Char"/>
    <w:basedOn w:val="DefaultParagraphFont"/>
    <w:link w:val="Title"/>
    <w:uiPriority w:val="10"/>
    <w:rsid w:val="00962773"/>
    <w:rPr>
      <w:rFonts w:ascii="Cabin Regular" w:hAnsi="Cabin Regular" w:cs="HelveticaNeue-Light"/>
      <w:color w:val="FFFFFF" w:themeColor="background2"/>
      <w:sz w:val="68"/>
      <w:szCs w:val="68"/>
    </w:rPr>
  </w:style>
  <w:style w:type="paragraph" w:styleId="Subtitle">
    <w:name w:val="Subtitle"/>
    <w:next w:val="Normal"/>
    <w:link w:val="SubtitleChar"/>
    <w:uiPriority w:val="11"/>
    <w:qFormat/>
    <w:rsid w:val="00083634"/>
    <w:pPr>
      <w:spacing w:before="240" w:after="720"/>
      <w:ind w:left="7560"/>
    </w:pPr>
    <w:rPr>
      <w:rFonts w:ascii="Cabin Regular" w:hAnsi="Cabin Regular" w:cs="HelveticaNeue-Light"/>
      <w:color w:val="1E1E1E" w:themeColor="background1"/>
    </w:rPr>
  </w:style>
  <w:style w:type="character" w:customStyle="1" w:styleId="SubtitleChar">
    <w:name w:val="Subtitle Char"/>
    <w:basedOn w:val="DefaultParagraphFont"/>
    <w:link w:val="Subtitle"/>
    <w:uiPriority w:val="11"/>
    <w:rsid w:val="00083634"/>
    <w:rPr>
      <w:rFonts w:ascii="Cabin Regular" w:hAnsi="Cabin Regular" w:cs="HelveticaNeue-Light"/>
      <w:color w:val="1E1E1E" w:themeColor="background1"/>
    </w:rPr>
  </w:style>
  <w:style w:type="character" w:customStyle="1" w:styleId="Heading1Char">
    <w:name w:val="Heading 1 Char"/>
    <w:basedOn w:val="DefaultParagraphFont"/>
    <w:link w:val="Heading1"/>
    <w:uiPriority w:val="9"/>
    <w:rsid w:val="006C6F12"/>
    <w:rPr>
      <w:rFonts w:ascii="Cabin Regular" w:hAnsi="Cabin Regular" w:cs="HelveticaNeue-Light"/>
      <w:b/>
      <w:color w:val="000000"/>
    </w:rPr>
  </w:style>
  <w:style w:type="paragraph" w:customStyle="1" w:styleId="IntroParagraph">
    <w:name w:val="Intro Paragraph"/>
    <w:qFormat/>
    <w:rsid w:val="00441B8C"/>
    <w:pPr>
      <w:spacing w:before="240" w:after="360" w:line="300" w:lineRule="atLeast"/>
    </w:pPr>
    <w:rPr>
      <w:rFonts w:ascii="Cabin Regular" w:hAnsi="Cabin Regular" w:cs="HelveticaNeue-Light"/>
      <w:color w:val="818A8F" w:themeColor="accent4"/>
      <w:sz w:val="30"/>
      <w:szCs w:val="30"/>
    </w:rPr>
  </w:style>
  <w:style w:type="character" w:customStyle="1" w:styleId="Heading2Char">
    <w:name w:val="Heading 2 Char"/>
    <w:basedOn w:val="DefaultParagraphFont"/>
    <w:link w:val="Heading2"/>
    <w:uiPriority w:val="9"/>
    <w:rsid w:val="006C6F12"/>
    <w:rPr>
      <w:rFonts w:ascii="Cabin Regular" w:hAnsi="Cabin Regular" w:cs="HelveticaNeue-Light"/>
      <w:b/>
      <w:color w:val="7AC143"/>
    </w:rPr>
  </w:style>
  <w:style w:type="paragraph" w:styleId="BalloonText">
    <w:name w:val="Balloon Text"/>
    <w:basedOn w:val="Normal"/>
    <w:link w:val="BalloonTextChar"/>
    <w:uiPriority w:val="99"/>
    <w:semiHidden/>
    <w:unhideWhenUsed/>
    <w:rsid w:val="007A0CE9"/>
    <w:rPr>
      <w:rFonts w:ascii="Lucida Grande" w:hAnsi="Lucida Grande" w:cs="Lucida Grande"/>
      <w:sz w:val="18"/>
      <w:szCs w:val="18"/>
    </w:rPr>
  </w:style>
  <w:style w:type="paragraph" w:customStyle="1" w:styleId="BodyCopy">
    <w:name w:val="Body Copy"/>
    <w:qFormat/>
    <w:rsid w:val="00FE5758"/>
    <w:pPr>
      <w:spacing w:after="120"/>
    </w:pPr>
    <w:rPr>
      <w:rFonts w:ascii="Cabin Regular" w:hAnsi="Cabin Regular" w:cs="HelveticaNeue-Light"/>
      <w:color w:val="818A8F" w:themeColor="accent4"/>
      <w:sz w:val="18"/>
      <w:szCs w:val="18"/>
    </w:rPr>
  </w:style>
  <w:style w:type="character" w:customStyle="1" w:styleId="BalloonTextChar">
    <w:name w:val="Balloon Text Char"/>
    <w:basedOn w:val="DefaultParagraphFont"/>
    <w:link w:val="BalloonText"/>
    <w:uiPriority w:val="99"/>
    <w:semiHidden/>
    <w:rsid w:val="007A0CE9"/>
    <w:rPr>
      <w:rFonts w:ascii="Lucida Grande" w:hAnsi="Lucida Grande" w:cs="Lucida Grande"/>
      <w:sz w:val="18"/>
      <w:szCs w:val="18"/>
    </w:rPr>
  </w:style>
  <w:style w:type="character" w:styleId="Hyperlink">
    <w:name w:val="Hyperlink"/>
    <w:basedOn w:val="DefaultParagraphFont"/>
    <w:uiPriority w:val="99"/>
    <w:unhideWhenUsed/>
    <w:rsid w:val="00727A6C"/>
    <w:rPr>
      <w:color w:val="FFFFFF" w:themeColor="hyperlink"/>
      <w:u w:val="single"/>
    </w:rPr>
  </w:style>
  <w:style w:type="paragraph" w:customStyle="1" w:styleId="AboutUs">
    <w:name w:val="About Us"/>
    <w:basedOn w:val="Normal"/>
    <w:qFormat/>
    <w:rsid w:val="00DC325A"/>
    <w:pPr>
      <w:widowControl w:val="0"/>
      <w:autoSpaceDE w:val="0"/>
      <w:autoSpaceDN w:val="0"/>
      <w:adjustRightInd w:val="0"/>
      <w:spacing w:line="200" w:lineRule="atLeast"/>
      <w:textAlignment w:val="center"/>
    </w:pPr>
    <w:rPr>
      <w:rFonts w:ascii="Cabin Regular" w:hAnsi="Cabin Regular" w:cs="HelveticaNeue-Light"/>
      <w:color w:val="818A8F" w:themeColor="accent4"/>
      <w:sz w:val="14"/>
      <w:szCs w:val="14"/>
    </w:rPr>
  </w:style>
  <w:style w:type="paragraph" w:customStyle="1" w:styleId="CTA">
    <w:name w:val="CTA"/>
    <w:basedOn w:val="Normal"/>
    <w:qFormat/>
    <w:rsid w:val="000A0A84"/>
    <w:pPr>
      <w:spacing w:line="320" w:lineRule="exact"/>
    </w:pPr>
    <w:rPr>
      <w:rFonts w:ascii="Cabin Regular" w:hAnsi="Cabin Regular"/>
      <w:color w:val="FFFFFF" w:themeColor="background2"/>
    </w:rPr>
  </w:style>
  <w:style w:type="character" w:customStyle="1" w:styleId="bold">
    <w:name w:val="bold"/>
    <w:uiPriority w:val="99"/>
    <w:rsid w:val="0096589B"/>
    <w:rPr>
      <w:b/>
      <w:bCs/>
    </w:rPr>
  </w:style>
  <w:style w:type="character" w:customStyle="1" w:styleId="Heading3Char">
    <w:name w:val="Heading 3 Char"/>
    <w:basedOn w:val="DefaultParagraphFont"/>
    <w:link w:val="Heading3"/>
    <w:uiPriority w:val="9"/>
    <w:rsid w:val="0096589B"/>
    <w:rPr>
      <w:rFonts w:ascii="Cabin Regular" w:hAnsi="Cabin Regular" w:cs="HelveticaNeue-Light"/>
      <w:color w:val="000000" w:themeColor="text1"/>
      <w:sz w:val="20"/>
      <w:szCs w:val="20"/>
    </w:rPr>
  </w:style>
  <w:style w:type="paragraph" w:customStyle="1" w:styleId="text2">
    <w:name w:val="text 2"/>
    <w:basedOn w:val="Normal"/>
    <w:uiPriority w:val="99"/>
    <w:rsid w:val="00FE5758"/>
    <w:pPr>
      <w:widowControl w:val="0"/>
      <w:autoSpaceDE w:val="0"/>
      <w:autoSpaceDN w:val="0"/>
      <w:adjustRightInd w:val="0"/>
      <w:spacing w:after="120" w:line="240" w:lineRule="atLeast"/>
      <w:textAlignment w:val="center"/>
    </w:pPr>
    <w:rPr>
      <w:rFonts w:ascii="HelveticaNeue-Light" w:hAnsi="HelveticaNeue-Light" w:cs="HelveticaNeue-Light"/>
      <w:color w:val="000000"/>
      <w:sz w:val="18"/>
      <w:szCs w:val="18"/>
    </w:rPr>
  </w:style>
  <w:style w:type="paragraph" w:styleId="NormalWeb">
    <w:name w:val="Normal (Web)"/>
    <w:basedOn w:val="Normal"/>
    <w:uiPriority w:val="99"/>
    <w:semiHidden/>
    <w:unhideWhenUsed/>
    <w:rsid w:val="005906E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84D52"/>
    <w:rPr>
      <w:color w:val="FFFFFF" w:themeColor="followedHyperlink"/>
      <w:u w:val="single"/>
    </w:rPr>
  </w:style>
  <w:style w:type="paragraph" w:styleId="ListParagraph">
    <w:name w:val="List Paragraph"/>
    <w:basedOn w:val="Normal"/>
    <w:uiPriority w:val="34"/>
    <w:qFormat/>
    <w:rsid w:val="00932903"/>
    <w:pPr>
      <w:ind w:left="720"/>
      <w:contextualSpacing/>
    </w:pPr>
  </w:style>
  <w:style w:type="table" w:styleId="TableGrid">
    <w:name w:val="Table Grid"/>
    <w:basedOn w:val="TableNormal"/>
    <w:uiPriority w:val="59"/>
    <w:rsid w:val="0039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BodyCopy"/>
    <w:next w:val="Normal"/>
    <w:link w:val="QuoteChar"/>
    <w:uiPriority w:val="29"/>
    <w:qFormat/>
    <w:rsid w:val="00316112"/>
    <w:pPr>
      <w:pBdr>
        <w:top w:val="single" w:sz="4" w:space="8" w:color="69BE28" w:themeColor="accent1"/>
      </w:pBdr>
      <w:ind w:left="72" w:hanging="72"/>
    </w:pPr>
    <w:rPr>
      <w:color w:val="000000" w:themeColor="text1"/>
      <w:szCs w:val="24"/>
    </w:rPr>
  </w:style>
  <w:style w:type="character" w:customStyle="1" w:styleId="QuoteChar">
    <w:name w:val="Quote Char"/>
    <w:basedOn w:val="DefaultParagraphFont"/>
    <w:link w:val="Quote"/>
    <w:uiPriority w:val="29"/>
    <w:rsid w:val="00316112"/>
    <w:rPr>
      <w:rFonts w:ascii="Cabin Regular" w:hAnsi="Cabin Regular" w:cs="HelveticaNeue-Light"/>
      <w:color w:val="000000" w:themeColor="text1"/>
      <w:sz w:val="18"/>
    </w:rPr>
  </w:style>
  <w:style w:type="paragraph" w:customStyle="1" w:styleId="TitleOrganization">
    <w:name w:val="Title &amp; Organization"/>
    <w:basedOn w:val="BodyCopy"/>
    <w:qFormat/>
    <w:rsid w:val="00316112"/>
    <w:pPr>
      <w:pBdr>
        <w:bottom w:val="single" w:sz="4" w:space="9" w:color="69BE28" w:themeColor="accent1"/>
      </w:pBdr>
      <w:ind w:left="72"/>
    </w:pPr>
    <w:rPr>
      <w:sz w:val="16"/>
    </w:rPr>
  </w:style>
  <w:style w:type="paragraph" w:customStyle="1" w:styleId="QuoteName">
    <w:name w:val="Quote Name"/>
    <w:basedOn w:val="TitleOrganization"/>
    <w:qFormat/>
    <w:rsid w:val="00316112"/>
    <w:pPr>
      <w:pBdr>
        <w:bottom w:val="none" w:sz="0" w:space="0" w:color="auto"/>
      </w:pBdr>
      <w:spacing w:after="0"/>
    </w:pPr>
    <w:rPr>
      <w:rFonts w:ascii="Cabin Medium" w:hAnsi="Cabin Medium"/>
      <w:color w:val="69BE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89">
      <w:bodyDiv w:val="1"/>
      <w:marLeft w:val="0"/>
      <w:marRight w:val="0"/>
      <w:marTop w:val="0"/>
      <w:marBottom w:val="0"/>
      <w:divBdr>
        <w:top w:val="none" w:sz="0" w:space="0" w:color="auto"/>
        <w:left w:val="none" w:sz="0" w:space="0" w:color="auto"/>
        <w:bottom w:val="none" w:sz="0" w:space="0" w:color="auto"/>
        <w:right w:val="none" w:sz="0" w:space="0" w:color="auto"/>
      </w:divBdr>
    </w:div>
    <w:div w:id="105275242">
      <w:bodyDiv w:val="1"/>
      <w:marLeft w:val="0"/>
      <w:marRight w:val="0"/>
      <w:marTop w:val="0"/>
      <w:marBottom w:val="0"/>
      <w:divBdr>
        <w:top w:val="none" w:sz="0" w:space="0" w:color="auto"/>
        <w:left w:val="none" w:sz="0" w:space="0" w:color="auto"/>
        <w:bottom w:val="none" w:sz="0" w:space="0" w:color="auto"/>
        <w:right w:val="none" w:sz="0" w:space="0" w:color="auto"/>
      </w:divBdr>
    </w:div>
    <w:div w:id="107241957">
      <w:bodyDiv w:val="1"/>
      <w:marLeft w:val="0"/>
      <w:marRight w:val="0"/>
      <w:marTop w:val="0"/>
      <w:marBottom w:val="0"/>
      <w:divBdr>
        <w:top w:val="none" w:sz="0" w:space="0" w:color="auto"/>
        <w:left w:val="none" w:sz="0" w:space="0" w:color="auto"/>
        <w:bottom w:val="none" w:sz="0" w:space="0" w:color="auto"/>
        <w:right w:val="none" w:sz="0" w:space="0" w:color="auto"/>
      </w:divBdr>
    </w:div>
    <w:div w:id="232085039">
      <w:bodyDiv w:val="1"/>
      <w:marLeft w:val="0"/>
      <w:marRight w:val="0"/>
      <w:marTop w:val="0"/>
      <w:marBottom w:val="0"/>
      <w:divBdr>
        <w:top w:val="none" w:sz="0" w:space="0" w:color="auto"/>
        <w:left w:val="none" w:sz="0" w:space="0" w:color="auto"/>
        <w:bottom w:val="none" w:sz="0" w:space="0" w:color="auto"/>
        <w:right w:val="none" w:sz="0" w:space="0" w:color="auto"/>
      </w:divBdr>
    </w:div>
    <w:div w:id="416950883">
      <w:bodyDiv w:val="1"/>
      <w:marLeft w:val="0"/>
      <w:marRight w:val="0"/>
      <w:marTop w:val="0"/>
      <w:marBottom w:val="0"/>
      <w:divBdr>
        <w:top w:val="none" w:sz="0" w:space="0" w:color="auto"/>
        <w:left w:val="none" w:sz="0" w:space="0" w:color="auto"/>
        <w:bottom w:val="none" w:sz="0" w:space="0" w:color="auto"/>
        <w:right w:val="none" w:sz="0" w:space="0" w:color="auto"/>
      </w:divBdr>
    </w:div>
    <w:div w:id="424231246">
      <w:bodyDiv w:val="1"/>
      <w:marLeft w:val="0"/>
      <w:marRight w:val="0"/>
      <w:marTop w:val="0"/>
      <w:marBottom w:val="0"/>
      <w:divBdr>
        <w:top w:val="none" w:sz="0" w:space="0" w:color="auto"/>
        <w:left w:val="none" w:sz="0" w:space="0" w:color="auto"/>
        <w:bottom w:val="none" w:sz="0" w:space="0" w:color="auto"/>
        <w:right w:val="none" w:sz="0" w:space="0" w:color="auto"/>
      </w:divBdr>
    </w:div>
    <w:div w:id="751927013">
      <w:bodyDiv w:val="1"/>
      <w:marLeft w:val="0"/>
      <w:marRight w:val="0"/>
      <w:marTop w:val="0"/>
      <w:marBottom w:val="0"/>
      <w:divBdr>
        <w:top w:val="none" w:sz="0" w:space="0" w:color="auto"/>
        <w:left w:val="none" w:sz="0" w:space="0" w:color="auto"/>
        <w:bottom w:val="none" w:sz="0" w:space="0" w:color="auto"/>
        <w:right w:val="none" w:sz="0" w:space="0" w:color="auto"/>
      </w:divBdr>
    </w:div>
    <w:div w:id="1001739041">
      <w:bodyDiv w:val="1"/>
      <w:marLeft w:val="0"/>
      <w:marRight w:val="0"/>
      <w:marTop w:val="0"/>
      <w:marBottom w:val="0"/>
      <w:divBdr>
        <w:top w:val="none" w:sz="0" w:space="0" w:color="auto"/>
        <w:left w:val="none" w:sz="0" w:space="0" w:color="auto"/>
        <w:bottom w:val="none" w:sz="0" w:space="0" w:color="auto"/>
        <w:right w:val="none" w:sz="0" w:space="0" w:color="auto"/>
      </w:divBdr>
    </w:div>
    <w:div w:id="1275867527">
      <w:bodyDiv w:val="1"/>
      <w:marLeft w:val="0"/>
      <w:marRight w:val="0"/>
      <w:marTop w:val="0"/>
      <w:marBottom w:val="0"/>
      <w:divBdr>
        <w:top w:val="none" w:sz="0" w:space="0" w:color="auto"/>
        <w:left w:val="none" w:sz="0" w:space="0" w:color="auto"/>
        <w:bottom w:val="none" w:sz="0" w:space="0" w:color="auto"/>
        <w:right w:val="none" w:sz="0" w:space="0" w:color="auto"/>
      </w:divBdr>
    </w:div>
    <w:div w:id="1497771493">
      <w:bodyDiv w:val="1"/>
      <w:marLeft w:val="0"/>
      <w:marRight w:val="0"/>
      <w:marTop w:val="0"/>
      <w:marBottom w:val="0"/>
      <w:divBdr>
        <w:top w:val="none" w:sz="0" w:space="0" w:color="auto"/>
        <w:left w:val="none" w:sz="0" w:space="0" w:color="auto"/>
        <w:bottom w:val="none" w:sz="0" w:space="0" w:color="auto"/>
        <w:right w:val="none" w:sz="0" w:space="0" w:color="auto"/>
      </w:divBdr>
    </w:div>
    <w:div w:id="1520000505">
      <w:bodyDiv w:val="1"/>
      <w:marLeft w:val="0"/>
      <w:marRight w:val="0"/>
      <w:marTop w:val="0"/>
      <w:marBottom w:val="0"/>
      <w:divBdr>
        <w:top w:val="none" w:sz="0" w:space="0" w:color="auto"/>
        <w:left w:val="none" w:sz="0" w:space="0" w:color="auto"/>
        <w:bottom w:val="none" w:sz="0" w:space="0" w:color="auto"/>
        <w:right w:val="none" w:sz="0" w:space="0" w:color="auto"/>
      </w:divBdr>
    </w:div>
    <w:div w:id="1949387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co" TargetMode="External"/><Relationship Id="rId15" Type="http://schemas.openxmlformats.org/officeDocument/2006/relationships/hyperlink" Target="http://www.hortonworks.com" TargetMode="External"/><Relationship Id="rId16" Type="http://schemas.openxmlformats.org/officeDocument/2006/relationships/hyperlink" Target="http://www.co" TargetMode="External"/><Relationship Id="rId17" Type="http://schemas.openxmlformats.org/officeDocument/2006/relationships/hyperlink" Target="http://www.hortonwork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HortonworksNew">
  <a:themeElements>
    <a:clrScheme name="Hortonworks New">
      <a:dk1>
        <a:sysClr val="windowText" lastClr="000000"/>
      </a:dk1>
      <a:lt1>
        <a:srgbClr val="1E1E1E"/>
      </a:lt1>
      <a:dk2>
        <a:srgbClr val="FFFFFF"/>
      </a:dk2>
      <a:lt2>
        <a:srgbClr val="FFFFFF"/>
      </a:lt2>
      <a:accent1>
        <a:srgbClr val="69BE28"/>
      </a:accent1>
      <a:accent2>
        <a:srgbClr val="3DB5E6"/>
      </a:accent2>
      <a:accent3>
        <a:srgbClr val="44697D"/>
      </a:accent3>
      <a:accent4>
        <a:srgbClr val="818A8F"/>
      </a:accent4>
      <a:accent5>
        <a:srgbClr val="E17000"/>
      </a:accent5>
      <a:accent6>
        <a:srgbClr val="F6A800"/>
      </a:accent6>
      <a:hlink>
        <a:srgbClr val="FFFFFF"/>
      </a:hlink>
      <a:folHlink>
        <a:srgbClr val="FFFF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lIns="91440" tIns="45720" rIns="91440" bIns="45720" rtlCol="0">
        <a:normAutofit lnSpcReduction="10000"/>
      </a:bodyPr>
      <a:lstStyle>
        <a:defPPr marL="0" marR="0" indent="0" algn="l" defTabSz="457200" rtl="0" eaLnBrk="1" fontAlgn="auto" latinLnBrk="0" hangingPunct="1">
          <a:lnSpc>
            <a:spcPct val="100000"/>
          </a:lnSpc>
          <a:spcBef>
            <a:spcPct val="20000"/>
          </a:spcBef>
          <a:spcAft>
            <a:spcPts val="0"/>
          </a:spcAft>
          <a:buClrTx/>
          <a:buSzTx/>
          <a:buFont typeface="Arial"/>
          <a:buNone/>
          <a:tabLst/>
          <a:defRPr kumimoji="0" sz="1800" b="0" i="0" u="none" strike="noStrike" kern="1200" cap="none" spc="0" normalizeH="0" baseline="0" noProof="0" dirty="0" smtClean="0">
            <a:ln>
              <a:noFill/>
            </a:ln>
            <a:solidFill>
              <a:srgbClr val="C3C3C3"/>
            </a:solidFill>
            <a:effectLst/>
            <a:uLnTx/>
            <a:uFillTx/>
            <a:latin typeface="+mn-lt"/>
            <a:ea typeface="+mn-ea"/>
            <a:cs typeface="+mn-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5EB4-379F-2F4F-88C8-440C84D1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110</Words>
  <Characters>633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mow1r3$%</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Burrell</dc:creator>
  <cp:keywords/>
  <dc:description/>
  <cp:lastModifiedBy>Hema Ganapathy</cp:lastModifiedBy>
  <cp:revision>24</cp:revision>
  <cp:lastPrinted>2015-07-15T00:11:00Z</cp:lastPrinted>
  <dcterms:created xsi:type="dcterms:W3CDTF">2015-11-03T21:45:00Z</dcterms:created>
  <dcterms:modified xsi:type="dcterms:W3CDTF">2015-11-03T23:34:00Z</dcterms:modified>
</cp:coreProperties>
</file>